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92CDA" w14:textId="77777777" w:rsidR="00914058" w:rsidRPr="00CF27C6" w:rsidRDefault="00914058" w:rsidP="00914058">
      <w:pPr>
        <w:pStyle w:val="Georgia11BoldTittel"/>
        <w:jc w:val="center"/>
        <w:rPr>
          <w:lang w:val="en-GB"/>
        </w:rPr>
      </w:pPr>
      <w:r w:rsidRPr="00CF27C6">
        <w:rPr>
          <w:lang w:val="en-GB"/>
        </w:rPr>
        <w:t>FORSIDE</w:t>
      </w:r>
    </w:p>
    <w:p w14:paraId="14DF9317" w14:textId="77777777" w:rsidR="00063206" w:rsidRDefault="00063206" w:rsidP="005E3E80">
      <w:pPr>
        <w:tabs>
          <w:tab w:val="left" w:pos="1418"/>
        </w:tabs>
        <w:spacing w:after="0"/>
        <w:ind w:left="1418" w:hanging="1418"/>
        <w:rPr>
          <w:rFonts w:ascii="Georgia" w:hAnsi="Georgia"/>
          <w:b/>
          <w:lang w:val="en-GB"/>
        </w:rPr>
      </w:pPr>
    </w:p>
    <w:p w14:paraId="31C2BF68" w14:textId="5F7E8C77" w:rsidR="005E3E80" w:rsidRPr="00CF27C6" w:rsidRDefault="00CF27C6" w:rsidP="005E3E80">
      <w:pPr>
        <w:tabs>
          <w:tab w:val="left" w:pos="1418"/>
        </w:tabs>
        <w:spacing w:after="0"/>
        <w:ind w:left="1418" w:hanging="1418"/>
        <w:rPr>
          <w:rFonts w:ascii="Georgia" w:hAnsi="Georgia"/>
          <w:b/>
          <w:sz w:val="20"/>
          <w:lang w:val="en-GB"/>
        </w:rPr>
      </w:pPr>
      <w:r w:rsidRPr="00CF27C6">
        <w:rPr>
          <w:rFonts w:ascii="Georgia" w:hAnsi="Georgia"/>
          <w:b/>
          <w:lang w:val="en-GB"/>
        </w:rPr>
        <w:t xml:space="preserve">A few points on announcements and recruitments of ESRs with </w:t>
      </w:r>
      <w:proofErr w:type="spellStart"/>
      <w:r w:rsidRPr="00CF27C6">
        <w:rPr>
          <w:rFonts w:ascii="Georgia" w:hAnsi="Georgia"/>
          <w:b/>
          <w:lang w:val="en-GB"/>
        </w:rPr>
        <w:t>UiO</w:t>
      </w:r>
      <w:proofErr w:type="spellEnd"/>
      <w:r w:rsidRPr="00CF27C6">
        <w:rPr>
          <w:rFonts w:ascii="Georgia" w:hAnsi="Georgia"/>
          <w:b/>
          <w:lang w:val="en-GB"/>
        </w:rPr>
        <w:t xml:space="preserve"> as host institution (beneficiary) in MSCA ITN projects</w:t>
      </w:r>
    </w:p>
    <w:p w14:paraId="1735CEBA" w14:textId="77777777" w:rsidR="005E3E80" w:rsidRPr="00CF27C6" w:rsidRDefault="005E3E80" w:rsidP="005E3E80">
      <w:pPr>
        <w:tabs>
          <w:tab w:val="left" w:pos="1418"/>
        </w:tabs>
        <w:spacing w:after="0"/>
        <w:ind w:left="1418" w:hanging="1418"/>
        <w:rPr>
          <w:rFonts w:ascii="Georgia" w:hAnsi="Georgia"/>
          <w:b/>
          <w:sz w:val="20"/>
          <w:lang w:val="en-GB"/>
        </w:rPr>
      </w:pPr>
    </w:p>
    <w:p w14:paraId="0648762A" w14:textId="57BFC287" w:rsidR="00533C6D" w:rsidRPr="002524A5" w:rsidRDefault="00533C6D" w:rsidP="005E3E80">
      <w:pPr>
        <w:tabs>
          <w:tab w:val="left" w:pos="1418"/>
        </w:tabs>
        <w:spacing w:after="0"/>
        <w:ind w:left="1418" w:hanging="1418"/>
        <w:rPr>
          <w:rFonts w:ascii="Georgia" w:hAnsi="Georgia"/>
          <w:sz w:val="20"/>
        </w:rPr>
      </w:pPr>
      <w:r w:rsidRPr="002524A5">
        <w:rPr>
          <w:rFonts w:ascii="Georgia" w:hAnsi="Georgia"/>
          <w:b/>
          <w:sz w:val="20"/>
        </w:rPr>
        <w:t>Program:</w:t>
      </w:r>
      <w:r w:rsidR="005E3E80" w:rsidRPr="002524A5">
        <w:rPr>
          <w:rFonts w:ascii="Georgia" w:hAnsi="Georgia"/>
          <w:sz w:val="20"/>
        </w:rPr>
        <w:tab/>
      </w:r>
      <w:r w:rsidRPr="002524A5">
        <w:rPr>
          <w:rFonts w:ascii="Georgia" w:hAnsi="Georgia"/>
          <w:sz w:val="20"/>
        </w:rPr>
        <w:t xml:space="preserve">H2020 </w:t>
      </w:r>
    </w:p>
    <w:p w14:paraId="24E9CC67" w14:textId="77777777" w:rsidR="009C5170" w:rsidRPr="002524A5" w:rsidRDefault="009C5170" w:rsidP="005E3E80">
      <w:pPr>
        <w:tabs>
          <w:tab w:val="left" w:pos="1418"/>
        </w:tabs>
        <w:spacing w:after="0"/>
        <w:ind w:left="1418" w:hanging="1418"/>
        <w:rPr>
          <w:rFonts w:ascii="Georgia" w:hAnsi="Georgia"/>
          <w:sz w:val="20"/>
        </w:rPr>
      </w:pPr>
    </w:p>
    <w:p w14:paraId="3853462A" w14:textId="265D6E4D" w:rsidR="00533C6D" w:rsidRDefault="00533C6D" w:rsidP="005E3E80">
      <w:pPr>
        <w:tabs>
          <w:tab w:val="left" w:pos="1418"/>
        </w:tabs>
        <w:spacing w:after="0"/>
        <w:ind w:left="1418" w:hanging="1418"/>
        <w:rPr>
          <w:rFonts w:ascii="Georgia" w:hAnsi="Georgia"/>
          <w:sz w:val="20"/>
        </w:rPr>
      </w:pPr>
      <w:r w:rsidRPr="005E3E80">
        <w:rPr>
          <w:rFonts w:ascii="Georgia" w:hAnsi="Georgia"/>
          <w:b/>
          <w:sz w:val="20"/>
        </w:rPr>
        <w:t>Målgruppe:</w:t>
      </w:r>
      <w:r w:rsidRPr="005E3E80">
        <w:rPr>
          <w:rFonts w:ascii="Georgia" w:hAnsi="Georgia"/>
          <w:sz w:val="20"/>
        </w:rPr>
        <w:tab/>
      </w:r>
      <w:r w:rsidR="00571C43">
        <w:rPr>
          <w:rFonts w:ascii="Georgia" w:hAnsi="Georgia"/>
          <w:sz w:val="20"/>
        </w:rPr>
        <w:t xml:space="preserve">Prosjektledere </w:t>
      </w:r>
      <w:r w:rsidR="000A79E1">
        <w:rPr>
          <w:rFonts w:ascii="Georgia" w:hAnsi="Georgia"/>
          <w:sz w:val="20"/>
        </w:rPr>
        <w:t>ved UiO</w:t>
      </w:r>
      <w:r w:rsidR="00553FDD">
        <w:rPr>
          <w:rFonts w:ascii="Georgia" w:hAnsi="Georgia"/>
          <w:sz w:val="20"/>
        </w:rPr>
        <w:t xml:space="preserve"> i ITN prosjekter</w:t>
      </w:r>
    </w:p>
    <w:p w14:paraId="6DB77C51" w14:textId="77777777" w:rsidR="009C5170" w:rsidRPr="005E3E80" w:rsidRDefault="009C5170" w:rsidP="005E3E80">
      <w:pPr>
        <w:tabs>
          <w:tab w:val="left" w:pos="1418"/>
        </w:tabs>
        <w:spacing w:after="0"/>
        <w:ind w:left="1418" w:hanging="1418"/>
        <w:rPr>
          <w:rFonts w:ascii="Georgia" w:hAnsi="Georgia"/>
          <w:sz w:val="20"/>
        </w:rPr>
      </w:pPr>
    </w:p>
    <w:p w14:paraId="33291F12" w14:textId="445A1853" w:rsidR="00533C6D" w:rsidRDefault="00533C6D" w:rsidP="005E3E80">
      <w:pPr>
        <w:tabs>
          <w:tab w:val="left" w:pos="1418"/>
        </w:tabs>
        <w:spacing w:after="0"/>
        <w:ind w:left="1418" w:hanging="1418"/>
        <w:rPr>
          <w:rFonts w:ascii="Georgia" w:hAnsi="Georgia"/>
          <w:sz w:val="20"/>
        </w:rPr>
      </w:pPr>
      <w:r w:rsidRPr="005E3E80">
        <w:rPr>
          <w:rFonts w:ascii="Georgia" w:hAnsi="Georgia"/>
          <w:b/>
          <w:sz w:val="20"/>
        </w:rPr>
        <w:t>Formål:</w:t>
      </w:r>
      <w:r w:rsidR="00914058">
        <w:rPr>
          <w:rFonts w:ascii="Georgia" w:hAnsi="Georgia"/>
          <w:sz w:val="20"/>
        </w:rPr>
        <w:tab/>
        <w:t xml:space="preserve">Dokumentet </w:t>
      </w:r>
      <w:r w:rsidR="00485181">
        <w:rPr>
          <w:rFonts w:ascii="Georgia" w:hAnsi="Georgia"/>
          <w:sz w:val="20"/>
        </w:rPr>
        <w:t xml:space="preserve">orienterer om </w:t>
      </w:r>
      <w:r w:rsidR="00E93F8D">
        <w:rPr>
          <w:rFonts w:ascii="Georgia" w:hAnsi="Georgia"/>
          <w:sz w:val="20"/>
        </w:rPr>
        <w:t>betingelser og interne prosedyrer</w:t>
      </w:r>
      <w:r w:rsidRPr="005E3E80">
        <w:rPr>
          <w:rFonts w:ascii="Georgia" w:hAnsi="Georgia"/>
          <w:sz w:val="20"/>
        </w:rPr>
        <w:t xml:space="preserve"> </w:t>
      </w:r>
      <w:r w:rsidR="00E93F8D">
        <w:rPr>
          <w:rFonts w:ascii="Georgia" w:hAnsi="Georgia"/>
          <w:sz w:val="20"/>
        </w:rPr>
        <w:t xml:space="preserve">som må følges når </w:t>
      </w:r>
      <w:r w:rsidR="000E59E5">
        <w:rPr>
          <w:rFonts w:ascii="Georgia" w:hAnsi="Georgia"/>
          <w:sz w:val="20"/>
        </w:rPr>
        <w:t>ph.d.-stude</w:t>
      </w:r>
      <w:r w:rsidR="001754C3">
        <w:rPr>
          <w:rFonts w:ascii="Georgia" w:hAnsi="Georgia"/>
          <w:sz w:val="20"/>
        </w:rPr>
        <w:t>n</w:t>
      </w:r>
      <w:r w:rsidR="000E59E5">
        <w:rPr>
          <w:rFonts w:ascii="Georgia" w:hAnsi="Georgia"/>
          <w:sz w:val="20"/>
        </w:rPr>
        <w:t xml:space="preserve">ter </w:t>
      </w:r>
      <w:r w:rsidR="001754C3">
        <w:rPr>
          <w:rFonts w:ascii="Georgia" w:hAnsi="Georgia"/>
          <w:sz w:val="20"/>
        </w:rPr>
        <w:t xml:space="preserve">skal rekrutteres og ansettes </w:t>
      </w:r>
      <w:r w:rsidR="00613F67">
        <w:rPr>
          <w:rFonts w:ascii="Georgia" w:hAnsi="Georgia"/>
          <w:sz w:val="20"/>
        </w:rPr>
        <w:t xml:space="preserve">i ITN-prosjekter der </w:t>
      </w:r>
      <w:r w:rsidR="00446281">
        <w:rPr>
          <w:rFonts w:ascii="Georgia" w:hAnsi="Georgia"/>
          <w:sz w:val="20"/>
        </w:rPr>
        <w:t>dette gjøres gjennom</w:t>
      </w:r>
      <w:r w:rsidR="000E2881">
        <w:rPr>
          <w:rFonts w:ascii="Georgia" w:hAnsi="Georgia"/>
          <w:sz w:val="20"/>
        </w:rPr>
        <w:t xml:space="preserve"> koordinators</w:t>
      </w:r>
      <w:r w:rsidR="00737423">
        <w:rPr>
          <w:rFonts w:ascii="Georgia" w:hAnsi="Georgia"/>
          <w:sz w:val="20"/>
        </w:rPr>
        <w:t xml:space="preserve"> eller andre partneres systemer/plattformer for </w:t>
      </w:r>
      <w:r w:rsidR="005B4F74">
        <w:rPr>
          <w:rFonts w:ascii="Georgia" w:hAnsi="Georgia"/>
          <w:sz w:val="20"/>
        </w:rPr>
        <w:t xml:space="preserve">utlysning og ansettelse. </w:t>
      </w:r>
    </w:p>
    <w:p w14:paraId="4B99C1E4" w14:textId="77777777" w:rsidR="009C5170" w:rsidRPr="005E3E80" w:rsidRDefault="009C5170" w:rsidP="005E3E80">
      <w:pPr>
        <w:tabs>
          <w:tab w:val="left" w:pos="1418"/>
        </w:tabs>
        <w:spacing w:after="0"/>
        <w:ind w:left="1418" w:hanging="1418"/>
        <w:rPr>
          <w:rFonts w:ascii="Georgia" w:hAnsi="Georgia"/>
          <w:sz w:val="20"/>
        </w:rPr>
      </w:pPr>
    </w:p>
    <w:p w14:paraId="64B02530" w14:textId="698D64E7" w:rsidR="00533C6D" w:rsidRDefault="00533C6D" w:rsidP="005E3E80">
      <w:pPr>
        <w:tabs>
          <w:tab w:val="left" w:pos="1418"/>
        </w:tabs>
        <w:spacing w:after="0"/>
        <w:ind w:left="1418" w:hanging="1418"/>
        <w:rPr>
          <w:rFonts w:ascii="Georgia" w:hAnsi="Georgia"/>
          <w:sz w:val="20"/>
        </w:rPr>
      </w:pPr>
      <w:r w:rsidRPr="005E3E80">
        <w:rPr>
          <w:rFonts w:ascii="Georgia" w:hAnsi="Georgia"/>
          <w:b/>
          <w:sz w:val="20"/>
        </w:rPr>
        <w:t>Eier:</w:t>
      </w:r>
      <w:r w:rsidRPr="005E3E80">
        <w:rPr>
          <w:rFonts w:ascii="Georgia" w:hAnsi="Georgia"/>
          <w:sz w:val="20"/>
        </w:rPr>
        <w:tab/>
      </w:r>
      <w:r w:rsidR="002524A5">
        <w:rPr>
          <w:rFonts w:ascii="Georgia" w:hAnsi="Georgia"/>
          <w:sz w:val="20"/>
        </w:rPr>
        <w:t>MN</w:t>
      </w:r>
    </w:p>
    <w:p w14:paraId="548F88B7" w14:textId="77777777" w:rsidR="009C5170" w:rsidRPr="005E3E80" w:rsidRDefault="009C5170" w:rsidP="005E3E80">
      <w:pPr>
        <w:tabs>
          <w:tab w:val="left" w:pos="1418"/>
        </w:tabs>
        <w:spacing w:after="0"/>
        <w:ind w:left="1418" w:hanging="1418"/>
        <w:rPr>
          <w:rFonts w:ascii="Georgia" w:hAnsi="Georgia"/>
          <w:sz w:val="20"/>
        </w:rPr>
      </w:pPr>
    </w:p>
    <w:p w14:paraId="217CAC00" w14:textId="7D15782C" w:rsidR="00533C6D" w:rsidRPr="005E3E80" w:rsidRDefault="00533C6D" w:rsidP="005E3E80">
      <w:pPr>
        <w:tabs>
          <w:tab w:val="left" w:pos="1418"/>
        </w:tabs>
        <w:spacing w:after="0"/>
        <w:ind w:left="1418" w:hanging="1418"/>
        <w:rPr>
          <w:rFonts w:ascii="Georgia" w:hAnsi="Georgia"/>
          <w:b/>
          <w:sz w:val="20"/>
        </w:rPr>
      </w:pPr>
      <w:r w:rsidRPr="005E3E80">
        <w:rPr>
          <w:rFonts w:ascii="Georgia" w:hAnsi="Georgia"/>
          <w:b/>
          <w:sz w:val="20"/>
        </w:rPr>
        <w:t>Version:</w:t>
      </w:r>
      <w:r w:rsidRPr="005E3E80">
        <w:rPr>
          <w:rFonts w:ascii="Georgia" w:hAnsi="Georgia"/>
          <w:sz w:val="20"/>
        </w:rPr>
        <w:tab/>
        <w:t>1.0</w:t>
      </w:r>
      <w:r w:rsidR="009C5170">
        <w:rPr>
          <w:rFonts w:ascii="Georgia" w:hAnsi="Georgia"/>
          <w:sz w:val="20"/>
        </w:rPr>
        <w:tab/>
      </w:r>
      <w:r w:rsidRPr="005E3E80">
        <w:rPr>
          <w:rFonts w:ascii="Georgia" w:hAnsi="Georgia"/>
          <w:b/>
          <w:sz w:val="20"/>
        </w:rPr>
        <w:t>Date:</w:t>
      </w:r>
      <w:r w:rsidRPr="009C5170">
        <w:rPr>
          <w:rFonts w:ascii="Georgia" w:hAnsi="Georgia"/>
          <w:sz w:val="20"/>
        </w:rPr>
        <w:tab/>
      </w:r>
      <w:r w:rsidR="003F0F76">
        <w:rPr>
          <w:rFonts w:ascii="Georgia" w:hAnsi="Georgia"/>
          <w:sz w:val="20"/>
        </w:rPr>
        <w:t>12</w:t>
      </w:r>
      <w:r w:rsidRPr="009C5170">
        <w:rPr>
          <w:rFonts w:ascii="Georgia" w:hAnsi="Georgia"/>
          <w:sz w:val="20"/>
        </w:rPr>
        <w:t xml:space="preserve">. </w:t>
      </w:r>
      <w:r w:rsidR="003F0F76">
        <w:rPr>
          <w:rFonts w:ascii="Georgia" w:hAnsi="Georgia"/>
          <w:sz w:val="20"/>
        </w:rPr>
        <w:t>januar</w:t>
      </w:r>
      <w:r w:rsidRPr="009C5170">
        <w:rPr>
          <w:rFonts w:ascii="Georgia" w:hAnsi="Georgia"/>
          <w:sz w:val="20"/>
        </w:rPr>
        <w:t xml:space="preserve"> 202</w:t>
      </w:r>
      <w:r w:rsidR="003F0F76">
        <w:rPr>
          <w:rFonts w:ascii="Georgia" w:hAnsi="Georgia"/>
          <w:sz w:val="20"/>
        </w:rPr>
        <w:t>1</w:t>
      </w:r>
    </w:p>
    <w:p w14:paraId="46DF3578" w14:textId="77777777" w:rsidR="00533C6D" w:rsidRPr="005E3E80" w:rsidRDefault="00533C6D" w:rsidP="005E3E80">
      <w:pPr>
        <w:tabs>
          <w:tab w:val="left" w:pos="1418"/>
        </w:tabs>
        <w:spacing w:after="0"/>
        <w:ind w:left="1418" w:hanging="1418"/>
        <w:rPr>
          <w:rFonts w:ascii="Georgia" w:hAnsi="Georgia"/>
          <w:b/>
          <w:sz w:val="20"/>
        </w:rPr>
      </w:pPr>
    </w:p>
    <w:p w14:paraId="7C1322A5" w14:textId="77777777" w:rsidR="00533C6D" w:rsidRPr="005E3E80" w:rsidRDefault="00533C6D" w:rsidP="005E3E80">
      <w:pPr>
        <w:tabs>
          <w:tab w:val="left" w:pos="1418"/>
        </w:tabs>
        <w:spacing w:after="0"/>
        <w:ind w:left="1418" w:hanging="1418"/>
        <w:rPr>
          <w:rFonts w:ascii="Georgia" w:hAnsi="Georgia"/>
          <w:sz w:val="24"/>
        </w:rPr>
      </w:pPr>
    </w:p>
    <w:p w14:paraId="0524FCEB" w14:textId="77777777" w:rsidR="00533C6D" w:rsidRPr="005E3E80" w:rsidRDefault="00533C6D" w:rsidP="005E3E80">
      <w:pPr>
        <w:tabs>
          <w:tab w:val="left" w:pos="1418"/>
        </w:tabs>
        <w:spacing w:after="0"/>
        <w:ind w:left="1418" w:hanging="1418"/>
        <w:rPr>
          <w:rFonts w:ascii="Georgia" w:hAnsi="Georgia"/>
          <w:b/>
          <w:sz w:val="20"/>
        </w:rPr>
      </w:pPr>
      <w:r w:rsidRPr="005E3E80">
        <w:rPr>
          <w:rFonts w:ascii="Georgia" w:hAnsi="Georgia"/>
          <w:b/>
          <w:sz w:val="20"/>
        </w:rPr>
        <w:t>Endringslogg:</w:t>
      </w:r>
    </w:p>
    <w:p w14:paraId="77078947" w14:textId="77777777" w:rsidR="005E3E80" w:rsidRPr="005E3E80" w:rsidRDefault="005E3E80" w:rsidP="005E3E80">
      <w:pPr>
        <w:tabs>
          <w:tab w:val="left" w:pos="1418"/>
        </w:tabs>
        <w:spacing w:after="0"/>
        <w:ind w:left="1418" w:hanging="1134"/>
        <w:rPr>
          <w:rFonts w:ascii="Georgia" w:hAnsi="Georgia"/>
          <w:b/>
          <w:sz w:val="20"/>
        </w:rPr>
      </w:pPr>
    </w:p>
    <w:tbl>
      <w:tblPr>
        <w:tblStyle w:val="TableGrid"/>
        <w:tblW w:w="0" w:type="auto"/>
        <w:tblInd w:w="-5" w:type="dxa"/>
        <w:tblLook w:val="04A0" w:firstRow="1" w:lastRow="0" w:firstColumn="1" w:lastColumn="0" w:noHBand="0" w:noVBand="1"/>
      </w:tblPr>
      <w:tblGrid>
        <w:gridCol w:w="1560"/>
        <w:gridCol w:w="1559"/>
        <w:gridCol w:w="6237"/>
      </w:tblGrid>
      <w:tr w:rsidR="005E3E80" w:rsidRPr="00AE72C8" w14:paraId="4C6F7980" w14:textId="77777777" w:rsidTr="00AE72C8">
        <w:tc>
          <w:tcPr>
            <w:tcW w:w="1560" w:type="dxa"/>
          </w:tcPr>
          <w:p w14:paraId="772A54B0" w14:textId="77777777" w:rsidR="005E3E80" w:rsidRPr="00AE72C8" w:rsidRDefault="00AE72C8" w:rsidP="00AE72C8">
            <w:pPr>
              <w:tabs>
                <w:tab w:val="left" w:pos="0"/>
              </w:tabs>
              <w:ind w:left="32"/>
              <w:rPr>
                <w:rFonts w:ascii="Georgia" w:hAnsi="Georgia"/>
                <w:b/>
                <w:sz w:val="20"/>
              </w:rPr>
            </w:pPr>
            <w:r w:rsidRPr="00AE72C8">
              <w:rPr>
                <w:rFonts w:ascii="Georgia" w:hAnsi="Georgia"/>
                <w:b/>
                <w:sz w:val="20"/>
              </w:rPr>
              <w:t>Dato</w:t>
            </w:r>
          </w:p>
        </w:tc>
        <w:tc>
          <w:tcPr>
            <w:tcW w:w="1559" w:type="dxa"/>
          </w:tcPr>
          <w:p w14:paraId="2DFFD35B" w14:textId="77777777" w:rsidR="005E3E80" w:rsidRPr="00AE72C8" w:rsidRDefault="00AE72C8" w:rsidP="00AE72C8">
            <w:pPr>
              <w:tabs>
                <w:tab w:val="left" w:pos="167"/>
              </w:tabs>
              <w:ind w:left="167"/>
              <w:rPr>
                <w:rFonts w:ascii="Georgia" w:hAnsi="Georgia"/>
                <w:b/>
                <w:sz w:val="20"/>
              </w:rPr>
            </w:pPr>
            <w:r>
              <w:rPr>
                <w:rFonts w:ascii="Georgia" w:hAnsi="Georgia"/>
                <w:b/>
                <w:sz w:val="20"/>
              </w:rPr>
              <w:t>Side</w:t>
            </w:r>
          </w:p>
        </w:tc>
        <w:tc>
          <w:tcPr>
            <w:tcW w:w="6237" w:type="dxa"/>
          </w:tcPr>
          <w:p w14:paraId="4A5C27CB" w14:textId="77777777" w:rsidR="005E3E80" w:rsidRPr="00AE72C8" w:rsidRDefault="005E3E80" w:rsidP="00AE72C8">
            <w:pPr>
              <w:tabs>
                <w:tab w:val="left" w:pos="142"/>
              </w:tabs>
              <w:ind w:left="142"/>
              <w:rPr>
                <w:rFonts w:ascii="Georgia" w:hAnsi="Georgia"/>
                <w:b/>
                <w:sz w:val="20"/>
              </w:rPr>
            </w:pPr>
            <w:r w:rsidRPr="00AE72C8">
              <w:rPr>
                <w:rFonts w:ascii="Georgia" w:hAnsi="Georgia"/>
                <w:b/>
                <w:sz w:val="20"/>
              </w:rPr>
              <w:t>Beskrivelse</w:t>
            </w:r>
          </w:p>
        </w:tc>
      </w:tr>
      <w:tr w:rsidR="00D80AA3" w:rsidRPr="00AE72C8" w14:paraId="44601F6A" w14:textId="77777777" w:rsidTr="00AE72C8">
        <w:tc>
          <w:tcPr>
            <w:tcW w:w="1560" w:type="dxa"/>
          </w:tcPr>
          <w:p w14:paraId="6DC5963E" w14:textId="5D328835" w:rsidR="00D80AA3" w:rsidRPr="00BD44D2" w:rsidRDefault="00D80AA3" w:rsidP="00AE72C8">
            <w:pPr>
              <w:tabs>
                <w:tab w:val="left" w:pos="0"/>
              </w:tabs>
              <w:ind w:left="32"/>
              <w:rPr>
                <w:rFonts w:ascii="Georgia" w:hAnsi="Georgia"/>
                <w:bCs/>
                <w:sz w:val="20"/>
              </w:rPr>
            </w:pPr>
            <w:bookmarkStart w:id="0" w:name="_GoBack"/>
            <w:bookmarkEnd w:id="0"/>
          </w:p>
        </w:tc>
        <w:tc>
          <w:tcPr>
            <w:tcW w:w="1559" w:type="dxa"/>
          </w:tcPr>
          <w:p w14:paraId="5021AA3B" w14:textId="77777777" w:rsidR="00D80AA3" w:rsidRPr="00BD44D2" w:rsidRDefault="00D80AA3" w:rsidP="00AE72C8">
            <w:pPr>
              <w:tabs>
                <w:tab w:val="left" w:pos="167"/>
              </w:tabs>
              <w:ind w:left="167"/>
              <w:rPr>
                <w:rFonts w:ascii="Georgia" w:hAnsi="Georgia"/>
                <w:bCs/>
                <w:sz w:val="20"/>
              </w:rPr>
            </w:pPr>
          </w:p>
        </w:tc>
        <w:tc>
          <w:tcPr>
            <w:tcW w:w="6237" w:type="dxa"/>
          </w:tcPr>
          <w:p w14:paraId="368C6DE1" w14:textId="70BEA7A6" w:rsidR="00D80AA3" w:rsidRPr="00BD44D2" w:rsidRDefault="00D80AA3" w:rsidP="00AE72C8">
            <w:pPr>
              <w:tabs>
                <w:tab w:val="left" w:pos="142"/>
              </w:tabs>
              <w:ind w:left="142"/>
              <w:rPr>
                <w:rFonts w:ascii="Georgia" w:hAnsi="Georgia"/>
                <w:bCs/>
                <w:sz w:val="20"/>
              </w:rPr>
            </w:pPr>
          </w:p>
        </w:tc>
      </w:tr>
    </w:tbl>
    <w:p w14:paraId="037F6A7F" w14:textId="77777777" w:rsidR="00533C6D" w:rsidRDefault="00533C6D" w:rsidP="00533C6D">
      <w:pPr>
        <w:tabs>
          <w:tab w:val="left" w:pos="1134"/>
        </w:tabs>
        <w:spacing w:after="0"/>
        <w:ind w:left="1134" w:hanging="1134"/>
        <w:rPr>
          <w:sz w:val="20"/>
        </w:rPr>
      </w:pPr>
    </w:p>
    <w:p w14:paraId="4A253A17" w14:textId="77777777" w:rsidR="005E3E80" w:rsidRDefault="005E3E80" w:rsidP="00533C6D">
      <w:pPr>
        <w:tabs>
          <w:tab w:val="left" w:pos="1134"/>
        </w:tabs>
        <w:spacing w:after="0"/>
        <w:ind w:left="1134" w:hanging="1134"/>
        <w:rPr>
          <w:sz w:val="20"/>
        </w:rPr>
      </w:pPr>
    </w:p>
    <w:p w14:paraId="113267CA" w14:textId="77777777" w:rsidR="005E3E80" w:rsidRDefault="005E3E80">
      <w:pPr>
        <w:spacing w:after="0" w:line="240" w:lineRule="auto"/>
        <w:rPr>
          <w:sz w:val="20"/>
        </w:rPr>
      </w:pPr>
      <w:r>
        <w:rPr>
          <w:sz w:val="20"/>
        </w:rPr>
        <w:br w:type="page"/>
      </w:r>
    </w:p>
    <w:p w14:paraId="365DC82C" w14:textId="77777777" w:rsidR="001C37BF" w:rsidRPr="001C37BF" w:rsidRDefault="001C37BF" w:rsidP="001C37BF">
      <w:pPr>
        <w:pStyle w:val="Heading1"/>
        <w:rPr>
          <w:lang w:val="en-GB"/>
        </w:rPr>
      </w:pPr>
      <w:r w:rsidRPr="001C37BF">
        <w:rPr>
          <w:lang w:val="en-GB"/>
        </w:rPr>
        <w:lastRenderedPageBreak/>
        <w:t xml:space="preserve">A few points on announcements and recruitments of ESRs with </w:t>
      </w:r>
      <w:proofErr w:type="spellStart"/>
      <w:r w:rsidRPr="001C37BF">
        <w:rPr>
          <w:lang w:val="en-GB"/>
        </w:rPr>
        <w:t>UiO</w:t>
      </w:r>
      <w:proofErr w:type="spellEnd"/>
      <w:r w:rsidRPr="001C37BF">
        <w:rPr>
          <w:lang w:val="en-GB"/>
        </w:rPr>
        <w:t xml:space="preserve"> as host institution (beneficiary) in MSCA ITN projects</w:t>
      </w:r>
    </w:p>
    <w:p w14:paraId="46D5236A" w14:textId="77777777" w:rsidR="001C37BF" w:rsidRDefault="001C37BF" w:rsidP="001C37BF">
      <w:pPr>
        <w:pStyle w:val="PlainText"/>
        <w:rPr>
          <w:rFonts w:asciiTheme="minorHAnsi" w:hAnsiTheme="minorHAnsi" w:cstheme="minorHAnsi"/>
          <w:szCs w:val="22"/>
          <w:lang w:val="en-GB"/>
        </w:rPr>
      </w:pPr>
    </w:p>
    <w:p w14:paraId="79BC74C4" w14:textId="77777777" w:rsidR="001C37BF" w:rsidRPr="000057DF" w:rsidRDefault="001C37BF" w:rsidP="001C37BF">
      <w:pPr>
        <w:pStyle w:val="PlainText"/>
        <w:rPr>
          <w:rFonts w:asciiTheme="minorHAnsi" w:hAnsiTheme="minorHAnsi" w:cstheme="minorHAnsi"/>
          <w:b/>
          <w:szCs w:val="22"/>
          <w:lang w:val="en-GB"/>
        </w:rPr>
      </w:pPr>
      <w:r w:rsidRPr="000057DF">
        <w:rPr>
          <w:rFonts w:asciiTheme="minorHAnsi" w:hAnsiTheme="minorHAnsi" w:cstheme="minorHAnsi"/>
          <w:b/>
          <w:szCs w:val="22"/>
          <w:lang w:val="en-GB"/>
        </w:rPr>
        <w:t>Where to send the job application?</w:t>
      </w:r>
    </w:p>
    <w:p w14:paraId="4DD88C8C" w14:textId="77777777" w:rsidR="001C37BF" w:rsidRPr="0094798B"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W</w:t>
      </w:r>
      <w:r w:rsidRPr="0094798B">
        <w:rPr>
          <w:rFonts w:asciiTheme="minorHAnsi" w:hAnsiTheme="minorHAnsi" w:cstheme="minorHAnsi"/>
          <w:szCs w:val="22"/>
          <w:lang w:val="en-GB"/>
        </w:rPr>
        <w:t xml:space="preserve">hen it comes to where the </w:t>
      </w:r>
      <w:r>
        <w:rPr>
          <w:rFonts w:asciiTheme="minorHAnsi" w:hAnsiTheme="minorHAnsi" w:cstheme="minorHAnsi"/>
          <w:szCs w:val="22"/>
          <w:lang w:val="en-GB"/>
        </w:rPr>
        <w:t xml:space="preserve">ESR </w:t>
      </w:r>
      <w:r w:rsidRPr="0094798B">
        <w:rPr>
          <w:rFonts w:asciiTheme="minorHAnsi" w:hAnsiTheme="minorHAnsi" w:cstheme="minorHAnsi"/>
          <w:szCs w:val="22"/>
          <w:lang w:val="en-GB"/>
        </w:rPr>
        <w:t xml:space="preserve">applicants should send their applications,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-MN</w:t>
      </w:r>
      <w:r w:rsidRPr="0094798B">
        <w:rPr>
          <w:rFonts w:asciiTheme="minorHAnsi" w:hAnsiTheme="minorHAnsi" w:cstheme="minorHAnsi"/>
          <w:szCs w:val="22"/>
          <w:lang w:val="en-GB"/>
        </w:rPr>
        <w:t xml:space="preserve"> would prefer that </w:t>
      </w:r>
      <w:r>
        <w:rPr>
          <w:rFonts w:asciiTheme="minorHAnsi" w:hAnsiTheme="minorHAnsi" w:cstheme="minorHAnsi"/>
          <w:szCs w:val="22"/>
          <w:lang w:val="en-GB"/>
        </w:rPr>
        <w:t>it</w:t>
      </w:r>
      <w:r w:rsidRPr="0094798B">
        <w:rPr>
          <w:rFonts w:asciiTheme="minorHAnsi" w:hAnsiTheme="minorHAnsi" w:cstheme="minorHAnsi"/>
          <w:szCs w:val="22"/>
          <w:lang w:val="en-GB"/>
        </w:rPr>
        <w:t xml:space="preserve"> would be through the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website</w:t>
      </w:r>
      <w:r>
        <w:rPr>
          <w:rFonts w:asciiTheme="minorHAnsi" w:hAnsiTheme="minorHAnsi" w:cstheme="minorHAnsi"/>
          <w:szCs w:val="22"/>
          <w:lang w:val="en-GB"/>
        </w:rPr>
        <w:t xml:space="preserve"> (job portal)</w:t>
      </w:r>
      <w:r w:rsidRPr="0094798B">
        <w:rPr>
          <w:rFonts w:asciiTheme="minorHAnsi" w:hAnsiTheme="minorHAnsi" w:cstheme="minorHAnsi"/>
          <w:szCs w:val="22"/>
          <w:lang w:val="en-GB"/>
        </w:rPr>
        <w:t xml:space="preserve">. However, if that is not possible, we are open to </w:t>
      </w:r>
      <w:r>
        <w:rPr>
          <w:rFonts w:asciiTheme="minorHAnsi" w:hAnsiTheme="minorHAnsi" w:cstheme="minorHAnsi"/>
          <w:szCs w:val="22"/>
          <w:lang w:val="en-GB"/>
        </w:rPr>
        <w:t xml:space="preserve">have </w:t>
      </w:r>
      <w:r w:rsidRPr="0094798B">
        <w:rPr>
          <w:rFonts w:asciiTheme="minorHAnsi" w:hAnsiTheme="minorHAnsi" w:cstheme="minorHAnsi"/>
          <w:szCs w:val="22"/>
          <w:lang w:val="en-GB"/>
        </w:rPr>
        <w:t>them a</w:t>
      </w:r>
      <w:r>
        <w:rPr>
          <w:rFonts w:asciiTheme="minorHAnsi" w:hAnsiTheme="minorHAnsi" w:cstheme="minorHAnsi"/>
          <w:szCs w:val="22"/>
          <w:lang w:val="en-GB"/>
        </w:rPr>
        <w:t>pply for the position through another system set up outside our institution</w:t>
      </w:r>
      <w:r w:rsidRPr="0094798B">
        <w:rPr>
          <w:rFonts w:asciiTheme="minorHAnsi" w:hAnsiTheme="minorHAnsi" w:cstheme="minorHAnsi"/>
          <w:szCs w:val="22"/>
          <w:lang w:val="en-GB"/>
        </w:rPr>
        <w:t>, but th</w:t>
      </w:r>
      <w:r>
        <w:rPr>
          <w:rFonts w:asciiTheme="minorHAnsi" w:hAnsiTheme="minorHAnsi" w:cstheme="minorHAnsi"/>
          <w:szCs w:val="22"/>
          <w:lang w:val="en-GB"/>
        </w:rPr>
        <w:t xml:space="preserve">at requires that we have </w:t>
      </w:r>
      <w:r w:rsidRPr="0094798B">
        <w:rPr>
          <w:rFonts w:asciiTheme="minorHAnsi" w:hAnsiTheme="minorHAnsi" w:cstheme="minorHAnsi"/>
          <w:szCs w:val="22"/>
          <w:lang w:val="en-GB"/>
        </w:rPr>
        <w:t xml:space="preserve">full access to the candidates evaluated for the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position.</w:t>
      </w:r>
    </w:p>
    <w:p w14:paraId="0794AEC1" w14:textId="77777777" w:rsidR="001C37BF" w:rsidRDefault="001C37BF" w:rsidP="001C37BF">
      <w:pPr>
        <w:pStyle w:val="PlainText"/>
        <w:rPr>
          <w:rFonts w:asciiTheme="minorHAnsi" w:hAnsiTheme="minorHAnsi" w:cstheme="minorHAnsi"/>
          <w:szCs w:val="22"/>
          <w:lang w:val="en-GB"/>
        </w:rPr>
      </w:pPr>
    </w:p>
    <w:p w14:paraId="6E00D80F" w14:textId="77777777" w:rsidR="001C37BF" w:rsidRPr="000057DF" w:rsidRDefault="001C37BF" w:rsidP="001C37BF">
      <w:pPr>
        <w:pStyle w:val="PlainText"/>
        <w:rPr>
          <w:rFonts w:asciiTheme="minorHAnsi" w:hAnsiTheme="minorHAnsi" w:cstheme="minorHAnsi"/>
          <w:b/>
          <w:szCs w:val="22"/>
          <w:lang w:val="en-GB"/>
        </w:rPr>
      </w:pPr>
      <w:r w:rsidRPr="000057DF">
        <w:rPr>
          <w:rFonts w:asciiTheme="minorHAnsi" w:hAnsiTheme="minorHAnsi" w:cstheme="minorHAnsi"/>
          <w:b/>
          <w:szCs w:val="22"/>
          <w:lang w:val="en-GB"/>
        </w:rPr>
        <w:t xml:space="preserve">Evaluation of </w:t>
      </w:r>
      <w:proofErr w:type="spellStart"/>
      <w:r w:rsidRPr="000057DF">
        <w:rPr>
          <w:rFonts w:asciiTheme="minorHAnsi" w:hAnsiTheme="minorHAnsi" w:cstheme="minorHAnsi"/>
          <w:b/>
          <w:szCs w:val="22"/>
          <w:lang w:val="en-GB"/>
        </w:rPr>
        <w:t>UiO</w:t>
      </w:r>
      <w:proofErr w:type="spellEnd"/>
      <w:r w:rsidRPr="000057DF">
        <w:rPr>
          <w:rFonts w:asciiTheme="minorHAnsi" w:hAnsiTheme="minorHAnsi" w:cstheme="minorHAnsi"/>
          <w:b/>
          <w:szCs w:val="22"/>
          <w:lang w:val="en-GB"/>
        </w:rPr>
        <w:t xml:space="preserve"> candidates, </w:t>
      </w:r>
      <w:r>
        <w:rPr>
          <w:rFonts w:asciiTheme="minorHAnsi" w:hAnsiTheme="minorHAnsi" w:cstheme="minorHAnsi"/>
          <w:b/>
          <w:szCs w:val="22"/>
          <w:lang w:val="en-GB"/>
        </w:rPr>
        <w:t>Selection C</w:t>
      </w:r>
      <w:r w:rsidRPr="000057DF">
        <w:rPr>
          <w:rFonts w:asciiTheme="minorHAnsi" w:hAnsiTheme="minorHAnsi" w:cstheme="minorHAnsi"/>
          <w:b/>
          <w:szCs w:val="22"/>
          <w:lang w:val="en-GB"/>
        </w:rPr>
        <w:t>ommittee and Appointment Committee</w:t>
      </w:r>
    </w:p>
    <w:p w14:paraId="316DAF43" w14:textId="77777777" w:rsidR="001C37BF"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 xml:space="preserve">As the main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researcher in the ITN project for the ESR positions to be recruited to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you </w:t>
      </w:r>
      <w:r w:rsidRPr="0094798B">
        <w:rPr>
          <w:rFonts w:asciiTheme="minorHAnsi" w:hAnsiTheme="minorHAnsi" w:cstheme="minorHAnsi"/>
          <w:szCs w:val="22"/>
          <w:lang w:val="en-GB"/>
        </w:rPr>
        <w:t xml:space="preserve">must make sure </w:t>
      </w:r>
      <w:r>
        <w:rPr>
          <w:rFonts w:asciiTheme="minorHAnsi" w:hAnsiTheme="minorHAnsi" w:cstheme="minorHAnsi"/>
          <w:szCs w:val="22"/>
          <w:lang w:val="en-GB"/>
        </w:rPr>
        <w:t>you are</w:t>
      </w:r>
      <w:r w:rsidRPr="0094798B">
        <w:rPr>
          <w:rFonts w:asciiTheme="minorHAnsi" w:hAnsiTheme="minorHAnsi" w:cstheme="minorHAnsi"/>
          <w:szCs w:val="22"/>
          <w:lang w:val="en-GB"/>
        </w:rPr>
        <w:t xml:space="preserve"> a part of the selection </w:t>
      </w:r>
      <w:r>
        <w:rPr>
          <w:rFonts w:asciiTheme="minorHAnsi" w:hAnsiTheme="minorHAnsi" w:cstheme="minorHAnsi"/>
          <w:szCs w:val="22"/>
          <w:lang w:val="en-GB"/>
        </w:rPr>
        <w:t>committee.</w:t>
      </w:r>
    </w:p>
    <w:p w14:paraId="57E961E6" w14:textId="77777777" w:rsidR="001C37BF" w:rsidRDefault="001C37BF" w:rsidP="001C37BF">
      <w:pPr>
        <w:pStyle w:val="PlainText"/>
        <w:rPr>
          <w:rFonts w:asciiTheme="minorHAnsi" w:hAnsiTheme="minorHAnsi" w:cstheme="minorHAnsi"/>
          <w:szCs w:val="22"/>
          <w:lang w:val="en-GB"/>
        </w:rPr>
      </w:pPr>
    </w:p>
    <w:p w14:paraId="2F5D961D" w14:textId="77777777" w:rsidR="001C37BF" w:rsidRDefault="001C37BF" w:rsidP="001C37BF">
      <w:pPr>
        <w:pStyle w:val="PlainText"/>
        <w:rPr>
          <w:rFonts w:asciiTheme="minorHAnsi" w:hAnsiTheme="minorHAnsi" w:cstheme="minorHAnsi"/>
          <w:szCs w:val="22"/>
          <w:lang w:val="en-GB"/>
        </w:rPr>
      </w:pPr>
      <w:r w:rsidRPr="0094798B">
        <w:rPr>
          <w:rFonts w:asciiTheme="minorHAnsi" w:hAnsiTheme="minorHAnsi" w:cstheme="minorHAnsi"/>
          <w:szCs w:val="22"/>
          <w:lang w:val="en-GB"/>
        </w:rPr>
        <w:t xml:space="preserve">When evaluating candidates for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you must make sure that you evaluate the candidates according to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and Faculty rules in particular regarding the entry to the PhD programme. </w:t>
      </w:r>
    </w:p>
    <w:p w14:paraId="34549D0B" w14:textId="77777777" w:rsidR="001C37BF" w:rsidRDefault="001C37BF" w:rsidP="001C37BF">
      <w:pPr>
        <w:pStyle w:val="PlainText"/>
        <w:rPr>
          <w:rFonts w:asciiTheme="minorHAnsi" w:hAnsiTheme="minorHAnsi" w:cstheme="minorHAnsi"/>
          <w:szCs w:val="22"/>
          <w:lang w:val="en-GB"/>
        </w:rPr>
      </w:pPr>
    </w:p>
    <w:p w14:paraId="2D1985EA" w14:textId="77777777" w:rsidR="001C37BF" w:rsidRPr="0094798B"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Y</w:t>
      </w:r>
      <w:r w:rsidRPr="0094798B">
        <w:rPr>
          <w:rFonts w:asciiTheme="minorHAnsi" w:hAnsiTheme="minorHAnsi" w:cstheme="minorHAnsi"/>
          <w:szCs w:val="22"/>
          <w:lang w:val="en-GB"/>
        </w:rPr>
        <w:t xml:space="preserve">ou must </w:t>
      </w:r>
      <w:r>
        <w:rPr>
          <w:rFonts w:asciiTheme="minorHAnsi" w:hAnsiTheme="minorHAnsi" w:cstheme="minorHAnsi"/>
          <w:szCs w:val="22"/>
          <w:lang w:val="en-GB"/>
        </w:rPr>
        <w:t xml:space="preserve">also </w:t>
      </w:r>
      <w:r w:rsidRPr="0094798B">
        <w:rPr>
          <w:rFonts w:asciiTheme="minorHAnsi" w:hAnsiTheme="minorHAnsi" w:cstheme="minorHAnsi"/>
          <w:szCs w:val="22"/>
          <w:lang w:val="en-GB"/>
        </w:rPr>
        <w:t>get approval from the Head of the Department or Head of Office, since they have to approve all selection committees at the Department.</w:t>
      </w:r>
    </w:p>
    <w:p w14:paraId="47333075" w14:textId="77777777" w:rsidR="001C37BF" w:rsidRDefault="001C37BF" w:rsidP="001C37BF">
      <w:pPr>
        <w:pStyle w:val="PlainText"/>
        <w:rPr>
          <w:rFonts w:asciiTheme="minorHAnsi" w:hAnsiTheme="minorHAnsi" w:cstheme="minorHAnsi"/>
          <w:szCs w:val="22"/>
          <w:lang w:val="en-GB"/>
        </w:rPr>
      </w:pPr>
    </w:p>
    <w:p w14:paraId="11D6D92A" w14:textId="77777777" w:rsidR="001C37BF"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T</w:t>
      </w:r>
      <w:r w:rsidRPr="0094798B">
        <w:rPr>
          <w:rFonts w:asciiTheme="minorHAnsi" w:hAnsiTheme="minorHAnsi" w:cstheme="minorHAnsi"/>
          <w:szCs w:val="22"/>
          <w:lang w:val="en-GB"/>
        </w:rPr>
        <w:t>he hiring must be approved by Appointment Committee at the Department and not</w:t>
      </w:r>
      <w:r>
        <w:rPr>
          <w:rFonts w:asciiTheme="minorHAnsi" w:hAnsiTheme="minorHAnsi" w:cstheme="minorHAnsi"/>
          <w:szCs w:val="22"/>
          <w:lang w:val="en-GB"/>
        </w:rPr>
        <w:t xml:space="preserve"> only</w:t>
      </w:r>
      <w:r w:rsidRPr="0094798B">
        <w:rPr>
          <w:rFonts w:asciiTheme="minorHAnsi" w:hAnsiTheme="minorHAnsi" w:cstheme="minorHAnsi"/>
          <w:szCs w:val="22"/>
          <w:lang w:val="en-GB"/>
        </w:rPr>
        <w:t xml:space="preserve"> by the ITN </w:t>
      </w:r>
      <w:r>
        <w:rPr>
          <w:rFonts w:asciiTheme="minorHAnsi" w:hAnsiTheme="minorHAnsi" w:cstheme="minorHAnsi"/>
          <w:szCs w:val="22"/>
          <w:lang w:val="en-GB"/>
        </w:rPr>
        <w:t>project’s recruitment board, this is very important.</w:t>
      </w:r>
      <w:r w:rsidRPr="0094798B">
        <w:rPr>
          <w:rFonts w:asciiTheme="minorHAnsi" w:hAnsiTheme="minorHAnsi" w:cstheme="minorHAnsi"/>
          <w:szCs w:val="22"/>
          <w:lang w:val="en-GB"/>
        </w:rPr>
        <w:t xml:space="preserve"> </w:t>
      </w:r>
    </w:p>
    <w:p w14:paraId="7A55DFDE" w14:textId="77777777" w:rsidR="001C37BF" w:rsidRDefault="001C37BF" w:rsidP="001C37BF">
      <w:pPr>
        <w:pStyle w:val="PlainText"/>
        <w:rPr>
          <w:rFonts w:asciiTheme="minorHAnsi" w:hAnsiTheme="minorHAnsi" w:cstheme="minorHAnsi"/>
          <w:szCs w:val="22"/>
          <w:lang w:val="en-GB"/>
        </w:rPr>
      </w:pPr>
    </w:p>
    <w:p w14:paraId="4B7A5004" w14:textId="77777777" w:rsidR="001C37BF" w:rsidRPr="0094798B" w:rsidRDefault="001C37BF" w:rsidP="001C37BF">
      <w:pPr>
        <w:pStyle w:val="PlainText"/>
        <w:rPr>
          <w:rFonts w:asciiTheme="minorHAnsi" w:hAnsiTheme="minorHAnsi" w:cstheme="minorHAnsi"/>
          <w:szCs w:val="22"/>
          <w:lang w:val="en-GB"/>
        </w:rPr>
      </w:pPr>
      <w:r w:rsidRPr="0094798B">
        <w:rPr>
          <w:rFonts w:asciiTheme="minorHAnsi" w:hAnsiTheme="minorHAnsi" w:cstheme="minorHAnsi"/>
          <w:szCs w:val="22"/>
          <w:lang w:val="en-GB"/>
        </w:rPr>
        <w:t xml:space="preserve">You must </w:t>
      </w:r>
      <w:r>
        <w:rPr>
          <w:rFonts w:asciiTheme="minorHAnsi" w:hAnsiTheme="minorHAnsi" w:cstheme="minorHAnsi"/>
          <w:szCs w:val="22"/>
          <w:lang w:val="en-GB"/>
        </w:rPr>
        <w:t xml:space="preserve">also </w:t>
      </w:r>
      <w:r w:rsidRPr="0094798B">
        <w:rPr>
          <w:rFonts w:asciiTheme="minorHAnsi" w:hAnsiTheme="minorHAnsi" w:cstheme="minorHAnsi"/>
          <w:szCs w:val="22"/>
          <w:lang w:val="en-GB"/>
        </w:rPr>
        <w:t xml:space="preserve">use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templates for the evaluation report</w:t>
      </w:r>
      <w:r>
        <w:rPr>
          <w:rFonts w:asciiTheme="minorHAnsi" w:hAnsiTheme="minorHAnsi" w:cstheme="minorHAnsi"/>
          <w:szCs w:val="22"/>
          <w:lang w:val="en-GB"/>
        </w:rPr>
        <w:t xml:space="preserve"> (as an addition to whatever is used in the ITN project)</w:t>
      </w:r>
      <w:r w:rsidRPr="0094798B">
        <w:rPr>
          <w:rFonts w:asciiTheme="minorHAnsi" w:hAnsiTheme="minorHAnsi" w:cstheme="minorHAnsi"/>
          <w:szCs w:val="22"/>
          <w:lang w:val="en-GB"/>
        </w:rPr>
        <w:t>.</w:t>
      </w:r>
      <w:r>
        <w:rPr>
          <w:rFonts w:asciiTheme="minorHAnsi" w:hAnsiTheme="minorHAnsi" w:cstheme="minorHAnsi"/>
          <w:szCs w:val="22"/>
          <w:lang w:val="en-GB"/>
        </w:rPr>
        <w:t xml:space="preserve"> </w:t>
      </w:r>
      <w:r w:rsidRPr="0094798B">
        <w:rPr>
          <w:rFonts w:asciiTheme="minorHAnsi" w:hAnsiTheme="minorHAnsi" w:cstheme="minorHAnsi"/>
          <w:szCs w:val="22"/>
          <w:lang w:val="en-GB"/>
        </w:rPr>
        <w:t>All applicants have</w:t>
      </w:r>
      <w:r>
        <w:rPr>
          <w:rFonts w:asciiTheme="minorHAnsi" w:hAnsiTheme="minorHAnsi" w:cstheme="minorHAnsi"/>
          <w:szCs w:val="22"/>
          <w:lang w:val="en-GB"/>
        </w:rPr>
        <w:t xml:space="preserve"> to</w:t>
      </w:r>
      <w:r w:rsidRPr="0094798B">
        <w:rPr>
          <w:rFonts w:asciiTheme="minorHAnsi" w:hAnsiTheme="minorHAnsi" w:cstheme="minorHAnsi"/>
          <w:szCs w:val="22"/>
          <w:lang w:val="en-GB"/>
        </w:rPr>
        <w:t xml:space="preserve"> be described in the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evaluation report and not just the top ranked candidates. It is very important to us to have transparency in the recruitment process and to list all the applicants in the report and not just the shortlisted ones.</w:t>
      </w:r>
    </w:p>
    <w:p w14:paraId="2E5C99C6" w14:textId="77777777" w:rsidR="001C37BF" w:rsidRDefault="001C37BF" w:rsidP="001C37BF">
      <w:pPr>
        <w:pStyle w:val="PlainText"/>
        <w:rPr>
          <w:rFonts w:asciiTheme="minorHAnsi" w:hAnsiTheme="minorHAnsi" w:cstheme="minorHAnsi"/>
          <w:szCs w:val="22"/>
          <w:lang w:val="en-GB"/>
        </w:rPr>
      </w:pPr>
    </w:p>
    <w:p w14:paraId="3183FF1F" w14:textId="77777777" w:rsidR="001C37BF" w:rsidRDefault="001C37BF" w:rsidP="001C37BF">
      <w:pPr>
        <w:pStyle w:val="PlainText"/>
        <w:rPr>
          <w:rFonts w:asciiTheme="minorHAnsi" w:hAnsiTheme="minorHAnsi" w:cstheme="minorHAnsi"/>
          <w:szCs w:val="22"/>
          <w:lang w:val="en-GB"/>
        </w:rPr>
      </w:pPr>
      <w:r w:rsidRPr="0094798B">
        <w:rPr>
          <w:rFonts w:asciiTheme="minorHAnsi" w:hAnsiTheme="minorHAnsi" w:cstheme="minorHAnsi"/>
          <w:szCs w:val="22"/>
          <w:lang w:val="en-GB"/>
        </w:rPr>
        <w:t>The most important thing is that</w:t>
      </w:r>
      <w:r>
        <w:rPr>
          <w:rFonts w:asciiTheme="minorHAnsi" w:hAnsiTheme="minorHAnsi" w:cstheme="minorHAnsi"/>
          <w:szCs w:val="22"/>
          <w:lang w:val="en-GB"/>
        </w:rPr>
        <w:t xml:space="preserve"> w</w:t>
      </w:r>
      <w:r w:rsidRPr="0094798B">
        <w:rPr>
          <w:rFonts w:asciiTheme="minorHAnsi" w:hAnsiTheme="minorHAnsi" w:cstheme="minorHAnsi"/>
          <w:szCs w:val="22"/>
          <w:lang w:val="en-GB"/>
        </w:rPr>
        <w:t xml:space="preserve">e will not demand </w:t>
      </w:r>
      <w:r>
        <w:rPr>
          <w:rFonts w:asciiTheme="minorHAnsi" w:hAnsiTheme="minorHAnsi" w:cstheme="minorHAnsi"/>
          <w:szCs w:val="22"/>
          <w:lang w:val="en-GB"/>
        </w:rPr>
        <w:t xml:space="preserve">proof </w:t>
      </w:r>
      <w:r w:rsidRPr="0094798B">
        <w:rPr>
          <w:rFonts w:asciiTheme="minorHAnsi" w:hAnsiTheme="minorHAnsi" w:cstheme="minorHAnsi"/>
          <w:szCs w:val="22"/>
          <w:lang w:val="en-GB"/>
        </w:rPr>
        <w:t xml:space="preserve">that all </w:t>
      </w:r>
      <w:r>
        <w:rPr>
          <w:rFonts w:asciiTheme="minorHAnsi" w:hAnsiTheme="minorHAnsi" w:cstheme="minorHAnsi"/>
          <w:szCs w:val="22"/>
          <w:lang w:val="en-GB"/>
        </w:rPr>
        <w:t xml:space="preserve">members of the selection </w:t>
      </w:r>
      <w:r w:rsidRPr="0094798B">
        <w:rPr>
          <w:rFonts w:asciiTheme="minorHAnsi" w:hAnsiTheme="minorHAnsi" w:cstheme="minorHAnsi"/>
          <w:szCs w:val="22"/>
          <w:lang w:val="en-GB"/>
        </w:rPr>
        <w:t>committee have the required training</w:t>
      </w:r>
      <w:r>
        <w:rPr>
          <w:rFonts w:asciiTheme="minorHAnsi" w:hAnsiTheme="minorHAnsi" w:cstheme="minorHAnsi"/>
          <w:szCs w:val="22"/>
          <w:lang w:val="en-GB"/>
        </w:rPr>
        <w:t>. I</w:t>
      </w:r>
      <w:r w:rsidRPr="0094798B">
        <w:rPr>
          <w:rFonts w:asciiTheme="minorHAnsi" w:hAnsiTheme="minorHAnsi" w:cstheme="minorHAnsi"/>
          <w:szCs w:val="22"/>
          <w:lang w:val="en-GB"/>
        </w:rPr>
        <w:t>t is up to you</w:t>
      </w:r>
      <w:r>
        <w:rPr>
          <w:rFonts w:asciiTheme="minorHAnsi" w:hAnsiTheme="minorHAnsi" w:cstheme="minorHAnsi"/>
          <w:szCs w:val="22"/>
          <w:lang w:val="en-GB"/>
        </w:rPr>
        <w:t xml:space="preserve">, as the main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researcher in the ITN project,</w:t>
      </w:r>
      <w:r w:rsidRPr="0094798B">
        <w:rPr>
          <w:rFonts w:asciiTheme="minorHAnsi" w:hAnsiTheme="minorHAnsi" w:cstheme="minorHAnsi"/>
          <w:szCs w:val="22"/>
          <w:lang w:val="en-GB"/>
        </w:rPr>
        <w:t xml:space="preserve"> to make sure that you can guarantee that the evaluation will happen according to </w:t>
      </w:r>
      <w:proofErr w:type="spellStart"/>
      <w:r w:rsidRPr="0094798B">
        <w:rPr>
          <w:rFonts w:asciiTheme="minorHAnsi" w:hAnsiTheme="minorHAnsi" w:cstheme="minorHAnsi"/>
          <w:szCs w:val="22"/>
          <w:lang w:val="en-GB"/>
        </w:rPr>
        <w:t>UiO</w:t>
      </w:r>
      <w:proofErr w:type="spellEnd"/>
      <w:r w:rsidRPr="0094798B">
        <w:rPr>
          <w:rFonts w:asciiTheme="minorHAnsi" w:hAnsiTheme="minorHAnsi" w:cstheme="minorHAnsi"/>
          <w:szCs w:val="22"/>
          <w:lang w:val="en-GB"/>
        </w:rPr>
        <w:t xml:space="preserve"> rules and regulations regarding evaluations of PhD candidates, since you will be </w:t>
      </w:r>
      <w:proofErr w:type="spellStart"/>
      <w:r w:rsidRPr="0094798B">
        <w:rPr>
          <w:rFonts w:asciiTheme="minorHAnsi" w:hAnsiTheme="minorHAnsi" w:cstheme="minorHAnsi"/>
          <w:szCs w:val="22"/>
          <w:lang w:val="en-GB"/>
        </w:rPr>
        <w:t>UiO's</w:t>
      </w:r>
      <w:proofErr w:type="spellEnd"/>
      <w:r w:rsidRPr="0094798B">
        <w:rPr>
          <w:rFonts w:asciiTheme="minorHAnsi" w:hAnsiTheme="minorHAnsi" w:cstheme="minorHAnsi"/>
          <w:szCs w:val="22"/>
          <w:lang w:val="en-GB"/>
        </w:rPr>
        <w:t xml:space="preserve"> representative in the selection process.</w:t>
      </w:r>
    </w:p>
    <w:p w14:paraId="2FDF18F6" w14:textId="77777777" w:rsidR="001C37BF" w:rsidRDefault="001C37BF" w:rsidP="001C37BF">
      <w:pPr>
        <w:pStyle w:val="PlainText"/>
        <w:rPr>
          <w:rFonts w:asciiTheme="minorHAnsi" w:hAnsiTheme="minorHAnsi" w:cstheme="minorHAnsi"/>
          <w:szCs w:val="22"/>
          <w:lang w:val="en-GB"/>
        </w:rPr>
      </w:pPr>
    </w:p>
    <w:p w14:paraId="1CCD60E6" w14:textId="77777777" w:rsidR="001C37BF" w:rsidRPr="00EA0F35" w:rsidRDefault="001C37BF" w:rsidP="001C37BF">
      <w:pPr>
        <w:pStyle w:val="PlainText"/>
        <w:rPr>
          <w:rFonts w:asciiTheme="minorHAnsi" w:hAnsiTheme="minorHAnsi" w:cstheme="minorHAnsi"/>
          <w:b/>
          <w:szCs w:val="22"/>
          <w:lang w:val="en-GB"/>
        </w:rPr>
      </w:pPr>
      <w:r w:rsidRPr="00EA0F35">
        <w:rPr>
          <w:rFonts w:asciiTheme="minorHAnsi" w:hAnsiTheme="minorHAnsi" w:cstheme="minorHAnsi"/>
          <w:b/>
          <w:szCs w:val="22"/>
          <w:lang w:val="en-GB"/>
        </w:rPr>
        <w:t>Announcement</w:t>
      </w:r>
    </w:p>
    <w:p w14:paraId="0E0B0EA1" w14:textId="77777777" w:rsidR="001C37BF"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 xml:space="preserve">When you make the announcement text, please remember to check your suggested announcement text for the positions at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with the official template for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announcements. This template contains all formal requirements that you need to include.</w:t>
      </w:r>
    </w:p>
    <w:p w14:paraId="593CFD5F" w14:textId="77777777" w:rsidR="001C37BF" w:rsidRDefault="001C37BF" w:rsidP="001C37BF">
      <w:pPr>
        <w:pStyle w:val="PlainText"/>
        <w:rPr>
          <w:rFonts w:asciiTheme="minorHAnsi" w:hAnsiTheme="minorHAnsi" w:cstheme="minorHAnsi"/>
          <w:szCs w:val="22"/>
          <w:lang w:val="en-GB"/>
        </w:rPr>
      </w:pPr>
    </w:p>
    <w:p w14:paraId="13D0F8E9" w14:textId="77777777" w:rsidR="001C37BF" w:rsidRPr="0094798B" w:rsidRDefault="001C37BF" w:rsidP="001C37BF">
      <w:pPr>
        <w:pStyle w:val="PlainText"/>
        <w:rPr>
          <w:rFonts w:asciiTheme="minorHAnsi" w:hAnsiTheme="minorHAnsi" w:cstheme="minorHAnsi"/>
          <w:szCs w:val="22"/>
          <w:lang w:val="en-GB"/>
        </w:rPr>
      </w:pPr>
      <w:r>
        <w:rPr>
          <w:rFonts w:asciiTheme="minorHAnsi" w:hAnsiTheme="minorHAnsi" w:cstheme="minorHAnsi"/>
          <w:szCs w:val="22"/>
          <w:lang w:val="en-GB"/>
        </w:rPr>
        <w:t>The Head of Office (</w:t>
      </w:r>
      <w:proofErr w:type="spellStart"/>
      <w:r>
        <w:rPr>
          <w:rFonts w:asciiTheme="minorHAnsi" w:hAnsiTheme="minorHAnsi" w:cstheme="minorHAnsi"/>
          <w:szCs w:val="22"/>
          <w:lang w:val="en-GB"/>
        </w:rPr>
        <w:t>kontorsjef</w:t>
      </w:r>
      <w:proofErr w:type="spellEnd"/>
      <w:r>
        <w:rPr>
          <w:rFonts w:asciiTheme="minorHAnsi" w:hAnsiTheme="minorHAnsi" w:cstheme="minorHAnsi"/>
          <w:szCs w:val="22"/>
          <w:lang w:val="en-GB"/>
        </w:rPr>
        <w:t xml:space="preserve">) will be able to quality control your text, and answer your questions on formalities. Please also inform them that this is a Marie </w:t>
      </w:r>
      <w:proofErr w:type="spellStart"/>
      <w:r>
        <w:rPr>
          <w:rFonts w:asciiTheme="minorHAnsi" w:hAnsiTheme="minorHAnsi" w:cstheme="minorHAnsi"/>
          <w:szCs w:val="22"/>
          <w:lang w:val="en-GB"/>
        </w:rPr>
        <w:t>Sklodowska</w:t>
      </w:r>
      <w:proofErr w:type="spellEnd"/>
      <w:r>
        <w:rPr>
          <w:rFonts w:asciiTheme="minorHAnsi" w:hAnsiTheme="minorHAnsi" w:cstheme="minorHAnsi"/>
          <w:szCs w:val="22"/>
          <w:lang w:val="en-GB"/>
        </w:rPr>
        <w:t xml:space="preserve"> Curie position, and that </w:t>
      </w:r>
      <w:proofErr w:type="spellStart"/>
      <w:r>
        <w:rPr>
          <w:rFonts w:asciiTheme="minorHAnsi" w:hAnsiTheme="minorHAnsi" w:cstheme="minorHAnsi"/>
          <w:szCs w:val="22"/>
          <w:lang w:val="en-GB"/>
        </w:rPr>
        <w:t>UiO</w:t>
      </w:r>
      <w:proofErr w:type="spellEnd"/>
      <w:r>
        <w:rPr>
          <w:rFonts w:asciiTheme="minorHAnsi" w:hAnsiTheme="minorHAnsi" w:cstheme="minorHAnsi"/>
          <w:szCs w:val="22"/>
          <w:lang w:val="en-GB"/>
        </w:rPr>
        <w:t xml:space="preserve"> should announce our positions in this project at EURAXESS, if not done so centrally by the ITN project coordinator.</w:t>
      </w:r>
    </w:p>
    <w:p w14:paraId="52E9BC7D" w14:textId="77777777" w:rsidR="001C37BF" w:rsidRPr="0094798B" w:rsidRDefault="001C37BF" w:rsidP="001C37BF">
      <w:pPr>
        <w:pStyle w:val="PlainText"/>
        <w:rPr>
          <w:rFonts w:asciiTheme="minorHAnsi" w:hAnsiTheme="minorHAnsi" w:cstheme="minorHAnsi"/>
          <w:szCs w:val="22"/>
          <w:lang w:val="en-GB"/>
        </w:rPr>
      </w:pPr>
    </w:p>
    <w:p w14:paraId="32E9A397" w14:textId="77777777" w:rsidR="001C37BF" w:rsidRPr="0094798B" w:rsidRDefault="001C37BF" w:rsidP="001C37BF">
      <w:pPr>
        <w:spacing w:after="160" w:line="259" w:lineRule="auto"/>
        <w:rPr>
          <w:rFonts w:asciiTheme="minorHAnsi" w:hAnsiTheme="minorHAnsi" w:cstheme="minorHAnsi"/>
          <w:lang w:val="en-GB"/>
        </w:rPr>
      </w:pPr>
    </w:p>
    <w:p w14:paraId="76E4875C" w14:textId="77777777" w:rsidR="00923588" w:rsidRPr="001C37BF" w:rsidRDefault="00923588" w:rsidP="00923588">
      <w:pPr>
        <w:tabs>
          <w:tab w:val="left" w:pos="1134"/>
        </w:tabs>
        <w:rPr>
          <w:lang w:val="en-GB"/>
        </w:rPr>
      </w:pPr>
    </w:p>
    <w:sectPr w:rsidR="00923588" w:rsidRPr="001C37BF" w:rsidSect="003A7014">
      <w:headerReference w:type="default" r:id="rId10"/>
      <w:footerReference w:type="default" r:id="rId11"/>
      <w:headerReference w:type="first" r:id="rId12"/>
      <w:footerReference w:type="first" r:id="rId13"/>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9C678" w14:textId="77777777" w:rsidR="00E81B31" w:rsidRDefault="00E81B31" w:rsidP="006F2626">
      <w:pPr>
        <w:spacing w:after="0" w:line="240" w:lineRule="auto"/>
      </w:pPr>
      <w:r>
        <w:separator/>
      </w:r>
    </w:p>
  </w:endnote>
  <w:endnote w:type="continuationSeparator" w:id="0">
    <w:p w14:paraId="66531F6D" w14:textId="77777777" w:rsidR="00E81B31" w:rsidRDefault="00E81B31"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0A79B" w14:textId="77777777" w:rsidR="001B389C" w:rsidRPr="004416D1" w:rsidRDefault="001B389C"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FD3D9D" w:rsidRPr="00296BD0" w14:paraId="34F551F1" w14:textId="77777777" w:rsidTr="005A45D4">
      <w:trPr>
        <w:trHeight w:hRule="exact" w:val="1219"/>
      </w:trPr>
      <w:tc>
        <w:tcPr>
          <w:tcW w:w="7229" w:type="dxa"/>
        </w:tcPr>
        <w:p w14:paraId="69E9447D" w14:textId="77777777" w:rsidR="00FD3D9D" w:rsidRPr="00296BD0" w:rsidRDefault="00FD3D9D" w:rsidP="00FD3D9D">
          <w:pPr>
            <w:pStyle w:val="Georigia9Bunntekst"/>
          </w:pPr>
        </w:p>
      </w:tc>
    </w:tr>
  </w:tbl>
  <w:p w14:paraId="42555EEC" w14:textId="77777777" w:rsidR="001B389C" w:rsidRPr="00296BD0" w:rsidRDefault="00C545C6"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14:anchorId="2E9C3B7A" wp14:editId="3AA27EE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86D390" w14:textId="77777777" w:rsidR="00E81B31" w:rsidRDefault="00E81B31" w:rsidP="006F2626">
      <w:pPr>
        <w:spacing w:after="0" w:line="240" w:lineRule="auto"/>
      </w:pPr>
      <w:r>
        <w:separator/>
      </w:r>
    </w:p>
  </w:footnote>
  <w:footnote w:type="continuationSeparator" w:id="0">
    <w:p w14:paraId="21D5B076" w14:textId="77777777" w:rsidR="00E81B31" w:rsidRDefault="00E81B31"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5025F" w14:textId="77777777" w:rsidR="001B389C" w:rsidRPr="00AC4272" w:rsidRDefault="00C545C6"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14:anchorId="7373F638" wp14:editId="42B9C013">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89C">
      <w:rPr>
        <w:rFonts w:ascii="Georgia" w:hAnsi="Georgia"/>
      </w:rPr>
      <w:tab/>
    </w:r>
    <w:r w:rsidR="001B389C" w:rsidRPr="00442F10">
      <w:rPr>
        <w:rFonts w:ascii="Georgia" w:hAnsi="Georgia"/>
        <w:b/>
      </w:rPr>
      <w:fldChar w:fldCharType="begin"/>
    </w:r>
    <w:r w:rsidR="001B389C" w:rsidRPr="00442F10">
      <w:rPr>
        <w:rFonts w:ascii="Georgia" w:hAnsi="Georgia"/>
      </w:rPr>
      <w:instrText xml:space="preserve"> PAGE   \* MERGEFORMAT </w:instrText>
    </w:r>
    <w:r w:rsidR="001B389C" w:rsidRPr="00442F10">
      <w:rPr>
        <w:rFonts w:ascii="Georgia" w:hAnsi="Georgia"/>
        <w:b/>
      </w:rPr>
      <w:fldChar w:fldCharType="separate"/>
    </w:r>
    <w:r w:rsidR="00914058">
      <w:rPr>
        <w:rFonts w:ascii="Georgia" w:hAnsi="Georgia"/>
        <w:noProof/>
      </w:rPr>
      <w:t>2</w:t>
    </w:r>
    <w:r w:rsidR="001B389C"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964" w:type="dxa"/>
      <w:tblLook w:val="04A0" w:firstRow="1" w:lastRow="0" w:firstColumn="1" w:lastColumn="0" w:noHBand="0" w:noVBand="1"/>
    </w:tblPr>
    <w:tblGrid>
      <w:gridCol w:w="7515"/>
      <w:gridCol w:w="1159"/>
    </w:tblGrid>
    <w:tr w:rsidR="00533C6D" w:rsidRPr="00CB1F83" w14:paraId="395F6BF5" w14:textId="77777777" w:rsidTr="00C70BC3">
      <w:tc>
        <w:tcPr>
          <w:tcW w:w="7791" w:type="dxa"/>
        </w:tcPr>
        <w:p w14:paraId="7E18DD5E" w14:textId="77777777" w:rsidR="00C70BC3" w:rsidRPr="00A6739A" w:rsidRDefault="00FD3D9D" w:rsidP="0077542F">
          <w:pPr>
            <w:pStyle w:val="Topptekstlinje1"/>
          </w:pPr>
          <w:r>
            <w:t>Universit</w:t>
          </w:r>
          <w:r w:rsidR="0077542F">
            <w:t>y</w:t>
          </w:r>
          <w:r>
            <w:t xml:space="preserve"> </w:t>
          </w:r>
          <w:r w:rsidR="0077542F">
            <w:t>of</w:t>
          </w:r>
          <w:r>
            <w:t xml:space="preserve"> Oslo</w:t>
          </w:r>
          <w:r w:rsidR="00C545C6">
            <w:rPr>
              <w:noProof/>
              <w:lang w:eastAsia="nb-NO"/>
            </w:rPr>
            <w:drawing>
              <wp:anchor distT="0" distB="0" distL="114300" distR="114300" simplePos="0" relativeHeight="251659776" behindDoc="1" locked="1" layoutInCell="1" allowOverlap="1" wp14:anchorId="6B0A6AF2" wp14:editId="09B5C226">
                <wp:simplePos x="0" y="0"/>
                <wp:positionH relativeFrom="page">
                  <wp:posOffset>-570230</wp:posOffset>
                </wp:positionH>
                <wp:positionV relativeFrom="page">
                  <wp:posOffset>13335</wp:posOffset>
                </wp:positionV>
                <wp:extent cx="561340" cy="182880"/>
                <wp:effectExtent l="0" t="0" r="0" b="762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14:paraId="1AF16293" w14:textId="77777777" w:rsidR="00C70BC3" w:rsidRPr="00A6739A" w:rsidRDefault="00955B50" w:rsidP="00C70BC3">
          <w:pPr>
            <w:pStyle w:val="Topptekstlinje1"/>
            <w:jc w:val="right"/>
          </w:pPr>
          <w:r>
            <w:t>MSCA</w:t>
          </w:r>
        </w:p>
      </w:tc>
    </w:tr>
    <w:tr w:rsidR="001B389C" w:rsidRPr="00533C6D" w14:paraId="28EEB4DC" w14:textId="77777777" w:rsidTr="005F6C42">
      <w:tc>
        <w:tcPr>
          <w:tcW w:w="8890" w:type="dxa"/>
          <w:gridSpan w:val="2"/>
        </w:tcPr>
        <w:p w14:paraId="1CBD6595" w14:textId="77777777" w:rsidR="001B389C" w:rsidRPr="00533C6D" w:rsidRDefault="00436892" w:rsidP="0077542F">
          <w:pPr>
            <w:pStyle w:val="Topptekstlinje2"/>
            <w:rPr>
              <w:lang w:val="en-GB"/>
            </w:rPr>
          </w:pPr>
          <w:r>
            <w:rPr>
              <w:lang w:val="en-GB"/>
            </w:rPr>
            <w:t>Faculty of ….</w:t>
          </w:r>
        </w:p>
      </w:tc>
    </w:tr>
  </w:tbl>
  <w:p w14:paraId="689D2A72" w14:textId="77777777" w:rsidR="001B389C" w:rsidRPr="00AA7420" w:rsidRDefault="00C545C6"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14:anchorId="1CE5E594" wp14:editId="3AA513F7">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7728" behindDoc="1" locked="1" layoutInCell="1" allowOverlap="1" wp14:anchorId="69FBC338" wp14:editId="7A7D2909">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62AB8"/>
    <w:multiLevelType w:val="hybridMultilevel"/>
    <w:tmpl w:val="296A2CE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E80"/>
    <w:rsid w:val="00025304"/>
    <w:rsid w:val="00032347"/>
    <w:rsid w:val="000475E8"/>
    <w:rsid w:val="00051671"/>
    <w:rsid w:val="000532F9"/>
    <w:rsid w:val="00063206"/>
    <w:rsid w:val="000711C4"/>
    <w:rsid w:val="000838D4"/>
    <w:rsid w:val="000A79E1"/>
    <w:rsid w:val="000C5ED5"/>
    <w:rsid w:val="000E2881"/>
    <w:rsid w:val="000E59E5"/>
    <w:rsid w:val="000E66F6"/>
    <w:rsid w:val="00121A68"/>
    <w:rsid w:val="00147EC9"/>
    <w:rsid w:val="0016697A"/>
    <w:rsid w:val="00170244"/>
    <w:rsid w:val="00174BF1"/>
    <w:rsid w:val="001754C3"/>
    <w:rsid w:val="001A43FF"/>
    <w:rsid w:val="001A63F3"/>
    <w:rsid w:val="001B389C"/>
    <w:rsid w:val="001C3144"/>
    <w:rsid w:val="001C37BF"/>
    <w:rsid w:val="001C53D1"/>
    <w:rsid w:val="001E1FD6"/>
    <w:rsid w:val="001F2CDA"/>
    <w:rsid w:val="00201362"/>
    <w:rsid w:val="00202A26"/>
    <w:rsid w:val="00203485"/>
    <w:rsid w:val="00204F25"/>
    <w:rsid w:val="00206685"/>
    <w:rsid w:val="0020706A"/>
    <w:rsid w:val="002308E6"/>
    <w:rsid w:val="00245C77"/>
    <w:rsid w:val="002524A5"/>
    <w:rsid w:val="002535E6"/>
    <w:rsid w:val="00261A25"/>
    <w:rsid w:val="00291796"/>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A7014"/>
    <w:rsid w:val="003A733F"/>
    <w:rsid w:val="003B4B8A"/>
    <w:rsid w:val="003C3BC6"/>
    <w:rsid w:val="003E4E80"/>
    <w:rsid w:val="003F0F76"/>
    <w:rsid w:val="004008F0"/>
    <w:rsid w:val="00412561"/>
    <w:rsid w:val="004213D6"/>
    <w:rsid w:val="00432910"/>
    <w:rsid w:val="00436892"/>
    <w:rsid w:val="004416D1"/>
    <w:rsid w:val="00442F10"/>
    <w:rsid w:val="00446281"/>
    <w:rsid w:val="00471DAC"/>
    <w:rsid w:val="00472B98"/>
    <w:rsid w:val="00483FE9"/>
    <w:rsid w:val="00485181"/>
    <w:rsid w:val="00485ABD"/>
    <w:rsid w:val="004A1052"/>
    <w:rsid w:val="004B6046"/>
    <w:rsid w:val="004D63A6"/>
    <w:rsid w:val="004E10D2"/>
    <w:rsid w:val="004E69B4"/>
    <w:rsid w:val="004F44DB"/>
    <w:rsid w:val="00503DE0"/>
    <w:rsid w:val="00507BAE"/>
    <w:rsid w:val="0051239B"/>
    <w:rsid w:val="00533C6D"/>
    <w:rsid w:val="0053482F"/>
    <w:rsid w:val="00553FDD"/>
    <w:rsid w:val="00555487"/>
    <w:rsid w:val="00556ECF"/>
    <w:rsid w:val="005669BB"/>
    <w:rsid w:val="00571C43"/>
    <w:rsid w:val="00574517"/>
    <w:rsid w:val="005747FB"/>
    <w:rsid w:val="005775EB"/>
    <w:rsid w:val="00582B29"/>
    <w:rsid w:val="005A45D4"/>
    <w:rsid w:val="005B4F74"/>
    <w:rsid w:val="005D28E7"/>
    <w:rsid w:val="005E0D18"/>
    <w:rsid w:val="005E3E80"/>
    <w:rsid w:val="005F24A8"/>
    <w:rsid w:val="005F5811"/>
    <w:rsid w:val="005F6C42"/>
    <w:rsid w:val="00601F3F"/>
    <w:rsid w:val="00605067"/>
    <w:rsid w:val="00613608"/>
    <w:rsid w:val="00613F67"/>
    <w:rsid w:val="00624A1D"/>
    <w:rsid w:val="00630C2C"/>
    <w:rsid w:val="00637134"/>
    <w:rsid w:val="00646C8D"/>
    <w:rsid w:val="006513AB"/>
    <w:rsid w:val="00653D9E"/>
    <w:rsid w:val="0069792F"/>
    <w:rsid w:val="006B2A25"/>
    <w:rsid w:val="006C4552"/>
    <w:rsid w:val="006F2626"/>
    <w:rsid w:val="006F5413"/>
    <w:rsid w:val="00707411"/>
    <w:rsid w:val="007165D3"/>
    <w:rsid w:val="0072108B"/>
    <w:rsid w:val="007227B2"/>
    <w:rsid w:val="007322A0"/>
    <w:rsid w:val="00737423"/>
    <w:rsid w:val="00737E2C"/>
    <w:rsid w:val="00751529"/>
    <w:rsid w:val="00754D02"/>
    <w:rsid w:val="00762E07"/>
    <w:rsid w:val="0076588D"/>
    <w:rsid w:val="0077542F"/>
    <w:rsid w:val="00783D0C"/>
    <w:rsid w:val="007A1956"/>
    <w:rsid w:val="007A5E67"/>
    <w:rsid w:val="007E4DBD"/>
    <w:rsid w:val="007E5442"/>
    <w:rsid w:val="007F1A02"/>
    <w:rsid w:val="007F240E"/>
    <w:rsid w:val="00851BF9"/>
    <w:rsid w:val="00856A20"/>
    <w:rsid w:val="008766DC"/>
    <w:rsid w:val="00883A2A"/>
    <w:rsid w:val="008C43B7"/>
    <w:rsid w:val="008D4F3B"/>
    <w:rsid w:val="008D547F"/>
    <w:rsid w:val="00900188"/>
    <w:rsid w:val="00914058"/>
    <w:rsid w:val="00921DBC"/>
    <w:rsid w:val="00923588"/>
    <w:rsid w:val="00932FA4"/>
    <w:rsid w:val="009471ED"/>
    <w:rsid w:val="0095053A"/>
    <w:rsid w:val="00955B50"/>
    <w:rsid w:val="0096155B"/>
    <w:rsid w:val="00982A88"/>
    <w:rsid w:val="00985D9C"/>
    <w:rsid w:val="0099616B"/>
    <w:rsid w:val="009A2881"/>
    <w:rsid w:val="009A702C"/>
    <w:rsid w:val="009C5170"/>
    <w:rsid w:val="009D4C81"/>
    <w:rsid w:val="009E7795"/>
    <w:rsid w:val="00A2381F"/>
    <w:rsid w:val="00A40D47"/>
    <w:rsid w:val="00A4466F"/>
    <w:rsid w:val="00A46423"/>
    <w:rsid w:val="00A62B82"/>
    <w:rsid w:val="00A6739A"/>
    <w:rsid w:val="00A7494C"/>
    <w:rsid w:val="00A83BEE"/>
    <w:rsid w:val="00A93757"/>
    <w:rsid w:val="00AA7420"/>
    <w:rsid w:val="00AB27CF"/>
    <w:rsid w:val="00AB4890"/>
    <w:rsid w:val="00AC4272"/>
    <w:rsid w:val="00AE46FF"/>
    <w:rsid w:val="00AE6604"/>
    <w:rsid w:val="00AE72C8"/>
    <w:rsid w:val="00B43027"/>
    <w:rsid w:val="00B74C8D"/>
    <w:rsid w:val="00B93ADD"/>
    <w:rsid w:val="00BB5CDD"/>
    <w:rsid w:val="00BD44D2"/>
    <w:rsid w:val="00BE2551"/>
    <w:rsid w:val="00C068BA"/>
    <w:rsid w:val="00C1524A"/>
    <w:rsid w:val="00C20BE7"/>
    <w:rsid w:val="00C23CF2"/>
    <w:rsid w:val="00C247D6"/>
    <w:rsid w:val="00C37D1F"/>
    <w:rsid w:val="00C545C6"/>
    <w:rsid w:val="00C70BC3"/>
    <w:rsid w:val="00C80F67"/>
    <w:rsid w:val="00C820B6"/>
    <w:rsid w:val="00CB0094"/>
    <w:rsid w:val="00CD16CE"/>
    <w:rsid w:val="00CD188B"/>
    <w:rsid w:val="00CE709C"/>
    <w:rsid w:val="00CF27C6"/>
    <w:rsid w:val="00D065EC"/>
    <w:rsid w:val="00D60ECA"/>
    <w:rsid w:val="00D6207B"/>
    <w:rsid w:val="00D80AA3"/>
    <w:rsid w:val="00DA527E"/>
    <w:rsid w:val="00DB26FB"/>
    <w:rsid w:val="00DB5AB2"/>
    <w:rsid w:val="00DC1458"/>
    <w:rsid w:val="00DC6F17"/>
    <w:rsid w:val="00DD1C40"/>
    <w:rsid w:val="00DE0893"/>
    <w:rsid w:val="00DE181B"/>
    <w:rsid w:val="00DE293E"/>
    <w:rsid w:val="00DF097B"/>
    <w:rsid w:val="00E77FDC"/>
    <w:rsid w:val="00E8120C"/>
    <w:rsid w:val="00E81B31"/>
    <w:rsid w:val="00E86121"/>
    <w:rsid w:val="00E93F8D"/>
    <w:rsid w:val="00EA1493"/>
    <w:rsid w:val="00EA2BD3"/>
    <w:rsid w:val="00EC365E"/>
    <w:rsid w:val="00EC503D"/>
    <w:rsid w:val="00EE6F9C"/>
    <w:rsid w:val="00EF541D"/>
    <w:rsid w:val="00F00100"/>
    <w:rsid w:val="00F01530"/>
    <w:rsid w:val="00F146C3"/>
    <w:rsid w:val="00F26702"/>
    <w:rsid w:val="00F27883"/>
    <w:rsid w:val="00F36B6B"/>
    <w:rsid w:val="00F54A1E"/>
    <w:rsid w:val="00F94564"/>
    <w:rsid w:val="00F96B48"/>
    <w:rsid w:val="00FA06C0"/>
    <w:rsid w:val="00FB462F"/>
    <w:rsid w:val="00FD3D9D"/>
    <w:rsid w:val="00FD4641"/>
    <w:rsid w:val="00FE4166"/>
    <w:rsid w:val="00FE5E6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4AE115"/>
  <w15:docId w15:val="{80BC9A9F-656F-4269-89E1-F5C5BD0CE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uiPriority w:val="9"/>
    <w:qFormat/>
    <w:rsid w:val="00533C6D"/>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3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Heading1Char">
    <w:name w:val="Heading 1 Char"/>
    <w:basedOn w:val="DefaultParagraphFont"/>
    <w:link w:val="Heading1"/>
    <w:uiPriority w:val="9"/>
    <w:rsid w:val="00533C6D"/>
    <w:rPr>
      <w:rFonts w:asciiTheme="majorHAnsi" w:eastAsiaTheme="majorEastAsia" w:hAnsiTheme="majorHAnsi" w:cstheme="majorBidi"/>
      <w:color w:val="365F91" w:themeColor="accent1" w:themeShade="BF"/>
      <w:sz w:val="32"/>
      <w:szCs w:val="32"/>
      <w:lang w:eastAsia="en-US"/>
    </w:rPr>
  </w:style>
  <w:style w:type="paragraph" w:styleId="ListParagraph">
    <w:name w:val="List Paragraph"/>
    <w:basedOn w:val="Normal"/>
    <w:uiPriority w:val="34"/>
    <w:qFormat/>
    <w:rsid w:val="00533C6D"/>
    <w:pPr>
      <w:spacing w:after="160" w:line="259" w:lineRule="auto"/>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533C6D"/>
    <w:rPr>
      <w:color w:val="0000FF" w:themeColor="hyperlink"/>
      <w:u w:val="single"/>
    </w:rPr>
  </w:style>
  <w:style w:type="paragraph" w:styleId="PlainText">
    <w:name w:val="Plain Text"/>
    <w:basedOn w:val="Normal"/>
    <w:link w:val="PlainTextChar"/>
    <w:uiPriority w:val="99"/>
    <w:semiHidden/>
    <w:unhideWhenUsed/>
    <w:rsid w:val="001C37BF"/>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semiHidden/>
    <w:rsid w:val="001C37BF"/>
    <w:rPr>
      <w:rFonts w:eastAsiaTheme="minorHAns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O:\Maler\2019\mn-notat-eng-utenfor-ephor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3B322D6380F2647AA100C1EEC5DAFE9" ma:contentTypeVersion="5" ma:contentTypeDescription="Opprett et nytt dokument." ma:contentTypeScope="" ma:versionID="1e0ec69d5acbd4693c4312da59fceace">
  <xsd:schema xmlns:xsd="http://www.w3.org/2001/XMLSchema" xmlns:xs="http://www.w3.org/2001/XMLSchema" xmlns:p="http://schemas.microsoft.com/office/2006/metadata/properties" xmlns:ns2="de529ac4-1dc8-4eb1-82d9-5d15a244d27a" targetNamespace="http://schemas.microsoft.com/office/2006/metadata/properties" ma:root="true" ma:fieldsID="6991e48057e8c3e8ab0b7393f2ce8dae" ns2:_="">
    <xsd:import namespace="de529ac4-1dc8-4eb1-82d9-5d15a244d2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529ac4-1dc8-4eb1-82d9-5d15a244d2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C0E25B-70AE-4774-AFD2-D6F192F49CED}">
  <ds:schemaRefs>
    <ds:schemaRef ds:uri="http://schemas.microsoft.com/sharepoint/v3/contenttype/forms"/>
  </ds:schemaRefs>
</ds:datastoreItem>
</file>

<file path=customXml/itemProps2.xml><?xml version="1.0" encoding="utf-8"?>
<ds:datastoreItem xmlns:ds="http://schemas.openxmlformats.org/officeDocument/2006/customXml" ds:itemID="{62C08665-E9D0-4D12-AFD4-0F3D58E2A4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529ac4-1dc8-4eb1-82d9-5d15a244d2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6BDC4E-19C3-42AC-8D51-C43C9847C5B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mn-notat-eng-utenfor-ephorte</Template>
  <TotalTime>38</TotalTime>
  <Pages>2</Pages>
  <Words>471</Words>
  <Characters>2688</Characters>
  <Application>Microsoft Office Word</Application>
  <DocSecurity>0</DocSecurity>
  <Lines>22</Lines>
  <Paragraphs>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Hilde Hvistendahl</dc:creator>
  <cp:lastModifiedBy>Rune Larsen</cp:lastModifiedBy>
  <cp:revision>24</cp:revision>
  <cp:lastPrinted>2010-11-05T13:01:00Z</cp:lastPrinted>
  <dcterms:created xsi:type="dcterms:W3CDTF">2021-01-12T08:00:00Z</dcterms:created>
  <dcterms:modified xsi:type="dcterms:W3CDTF">2021-01-14T09:43:00Z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0x010100D3B322D6380F2647AA100C1EEC5DAFE9</vt:lpwstr>
  </property>
</Properties>
</file>