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F4EEF" w14:textId="7E345C49" w:rsidR="005D0C68" w:rsidRPr="008268BB" w:rsidRDefault="005D0C68" w:rsidP="005D0C68">
      <w:pPr>
        <w:rPr>
          <w:b/>
          <w:sz w:val="32"/>
        </w:rPr>
      </w:pPr>
      <w:r w:rsidRPr="008268BB">
        <w:rPr>
          <w:b/>
          <w:sz w:val="32"/>
        </w:rPr>
        <w:t>Saker til videre oppfølging</w:t>
      </w:r>
      <w:r w:rsidR="009E7D79">
        <w:rPr>
          <w:b/>
          <w:sz w:val="32"/>
        </w:rPr>
        <w:t xml:space="preserve"> </w:t>
      </w:r>
    </w:p>
    <w:p w14:paraId="3FAFF34A" w14:textId="77777777" w:rsidR="008666A8" w:rsidRDefault="008666A8" w:rsidP="008666A8">
      <w:pPr>
        <w:pStyle w:val="NoSpacing"/>
      </w:pPr>
    </w:p>
    <w:p w14:paraId="7F33B895" w14:textId="172C0D0A" w:rsidR="00F764F4" w:rsidRDefault="00647491" w:rsidP="00F764F4">
      <w:pPr>
        <w:pStyle w:val="NoSpacing"/>
        <w:rPr>
          <w:bCs/>
        </w:rPr>
      </w:pPr>
      <w:r w:rsidRPr="00647491">
        <w:rPr>
          <w:b/>
        </w:rPr>
        <w:t>UiOs retningslinjer om rusmiddelbruk og AKAN</w:t>
      </w:r>
      <w:r>
        <w:rPr>
          <w:bCs/>
        </w:rPr>
        <w:tab/>
        <w:t>Tas opp i møte 4 2025 - OPA</w:t>
      </w:r>
    </w:p>
    <w:p w14:paraId="38697C32" w14:textId="77777777" w:rsidR="00647491" w:rsidRDefault="00647491" w:rsidP="00F764F4">
      <w:pPr>
        <w:pStyle w:val="NoSpacing"/>
        <w:rPr>
          <w:bCs/>
        </w:rPr>
      </w:pPr>
    </w:p>
    <w:p w14:paraId="47C4D753" w14:textId="2E5BE9FB" w:rsidR="00647491" w:rsidRPr="00647491" w:rsidRDefault="00647491" w:rsidP="00F764F4">
      <w:pPr>
        <w:pStyle w:val="NoSpacing"/>
      </w:pPr>
      <w:r>
        <w:rPr>
          <w:b/>
          <w:bCs/>
        </w:rPr>
        <w:t xml:space="preserve">Implementering av </w:t>
      </w:r>
      <w:r w:rsidRPr="00647491">
        <w:rPr>
          <w:b/>
          <w:bCs/>
        </w:rPr>
        <w:t xml:space="preserve">HMS-målene </w:t>
      </w:r>
      <w:r>
        <w:tab/>
      </w:r>
      <w:r>
        <w:tab/>
      </w:r>
      <w:r>
        <w:tab/>
      </w:r>
      <w:r>
        <w:rPr>
          <w:bCs/>
        </w:rPr>
        <w:t>Tas opp i møte 4 2025 - OPA</w:t>
      </w:r>
    </w:p>
    <w:p w14:paraId="4BF5B99F" w14:textId="0F0BE125" w:rsidR="00647491" w:rsidRDefault="00647491" w:rsidP="00F764F4">
      <w:pPr>
        <w:pStyle w:val="NoSpacing"/>
        <w:rPr>
          <w:bCs/>
        </w:rPr>
      </w:pPr>
      <w:r>
        <w:rPr>
          <w:bCs/>
        </w:rPr>
        <w:t>Jf. møte 2</w:t>
      </w:r>
      <w:r w:rsidR="00993B43">
        <w:rPr>
          <w:bCs/>
        </w:rPr>
        <w:t xml:space="preserve"> 2025</w:t>
      </w:r>
    </w:p>
    <w:p w14:paraId="58A9ACF4" w14:textId="77777777" w:rsidR="00647491" w:rsidRDefault="00647491" w:rsidP="00F764F4">
      <w:pPr>
        <w:pStyle w:val="NoSpacing"/>
        <w:rPr>
          <w:bCs/>
        </w:rPr>
      </w:pPr>
    </w:p>
    <w:p w14:paraId="3339036D" w14:textId="67418419" w:rsidR="00F764F4" w:rsidRPr="00082627" w:rsidRDefault="00F764F4" w:rsidP="00F764F4">
      <w:pPr>
        <w:pStyle w:val="NoSpacing"/>
      </w:pPr>
      <w:r w:rsidRPr="00082627">
        <w:rPr>
          <w:b/>
          <w:bCs/>
        </w:rPr>
        <w:t>IA-avtalen – mulighet for intern omplassering</w:t>
      </w:r>
      <w:r w:rsidR="00E3647B">
        <w:rPr>
          <w:b/>
          <w:bCs/>
        </w:rPr>
        <w:t>*</w:t>
      </w:r>
      <w:r w:rsidRPr="00082627">
        <w:t xml:space="preserve"> </w:t>
      </w:r>
      <w:r w:rsidR="00CE7032">
        <w:rPr>
          <w:rStyle w:val="FootnoteReference"/>
        </w:rPr>
        <w:footnoteReference w:id="1"/>
      </w:r>
    </w:p>
    <w:p w14:paraId="2D453222" w14:textId="15F986E0" w:rsidR="00F764F4" w:rsidRPr="00082627" w:rsidRDefault="00F764F4" w:rsidP="00F764F4">
      <w:pPr>
        <w:pStyle w:val="NoSpacing"/>
        <w:rPr>
          <w:bCs/>
        </w:rPr>
      </w:pPr>
      <w:r w:rsidRPr="00082627">
        <w:rPr>
          <w:bCs/>
        </w:rPr>
        <w:t>Innmeldt sak (fra AT)</w:t>
      </w:r>
      <w:r>
        <w:rPr>
          <w:bCs/>
        </w:rPr>
        <w:t xml:space="preserve"> i 2024</w:t>
      </w:r>
      <w:r w:rsidRPr="00082627">
        <w:rPr>
          <w:bCs/>
        </w:rPr>
        <w:tab/>
      </w:r>
      <w:r>
        <w:rPr>
          <w:bCs/>
        </w:rPr>
        <w:tab/>
      </w:r>
      <w:r w:rsidRPr="00082627">
        <w:rPr>
          <w:bCs/>
        </w:rPr>
        <w:tab/>
      </w:r>
      <w:r w:rsidRPr="00082627">
        <w:rPr>
          <w:bCs/>
        </w:rPr>
        <w:tab/>
        <w:t xml:space="preserve">Tas opp i møte </w:t>
      </w:r>
      <w:r w:rsidR="00586979">
        <w:rPr>
          <w:bCs/>
        </w:rPr>
        <w:t>4</w:t>
      </w:r>
      <w:r w:rsidRPr="00082627">
        <w:rPr>
          <w:bCs/>
        </w:rPr>
        <w:t xml:space="preserve"> 2025 – OPA</w:t>
      </w:r>
    </w:p>
    <w:p w14:paraId="52A10B68" w14:textId="77777777" w:rsidR="00F764F4" w:rsidRDefault="00F764F4" w:rsidP="00F764F4">
      <w:pPr>
        <w:pStyle w:val="NoSpacing"/>
      </w:pPr>
    </w:p>
    <w:p w14:paraId="1B33719A" w14:textId="744F550E" w:rsidR="00AF0951" w:rsidRPr="00AF0951" w:rsidRDefault="00AF0951" w:rsidP="00AF0951">
      <w:pPr>
        <w:pStyle w:val="NoSpacing"/>
        <w:rPr>
          <w:rFonts w:cstheme="minorHAnsi"/>
        </w:rPr>
      </w:pPr>
      <w:r w:rsidRPr="00AF0951">
        <w:rPr>
          <w:rFonts w:cstheme="minorHAnsi"/>
          <w:b/>
          <w:bCs/>
        </w:rPr>
        <w:t xml:space="preserve">Medvirkning i byggesaker. </w:t>
      </w:r>
      <w:r>
        <w:rPr>
          <w:rFonts w:cstheme="minorHAnsi"/>
          <w:b/>
          <w:bCs/>
        </w:rPr>
        <w:tab/>
      </w:r>
      <w:r>
        <w:rPr>
          <w:rFonts w:cstheme="minorHAnsi"/>
          <w:b/>
          <w:bCs/>
        </w:rPr>
        <w:tab/>
      </w:r>
      <w:r>
        <w:rPr>
          <w:rFonts w:cstheme="minorHAnsi"/>
          <w:b/>
          <w:bCs/>
        </w:rPr>
        <w:tab/>
      </w:r>
      <w:r>
        <w:rPr>
          <w:rFonts w:cstheme="minorHAnsi"/>
          <w:b/>
          <w:bCs/>
        </w:rPr>
        <w:tab/>
      </w:r>
      <w:r>
        <w:rPr>
          <w:rFonts w:cstheme="minorHAnsi"/>
        </w:rPr>
        <w:t>Tas opp i møte 4</w:t>
      </w:r>
      <w:r>
        <w:rPr>
          <w:rFonts w:eastAsia="Times New Roman"/>
        </w:rPr>
        <w:t xml:space="preserve"> 2025 - EA</w:t>
      </w:r>
    </w:p>
    <w:p w14:paraId="475875C3" w14:textId="0D725BD6" w:rsidR="00AF0951" w:rsidRPr="00AF0951" w:rsidRDefault="00AF0951" w:rsidP="00AF0951">
      <w:pPr>
        <w:pStyle w:val="NoSpacing"/>
        <w:rPr>
          <w:rFonts w:cstheme="minorHAnsi"/>
          <w:b/>
          <w:bCs/>
        </w:rPr>
      </w:pPr>
      <w:r w:rsidRPr="00AF0951">
        <w:rPr>
          <w:rFonts w:cstheme="minorHAnsi"/>
        </w:rPr>
        <w:t>Etterspurt i sak 47/24</w:t>
      </w:r>
      <w:r w:rsidRPr="00AF0951">
        <w:rPr>
          <w:rFonts w:cstheme="minorHAnsi"/>
        </w:rPr>
        <w:tab/>
      </w:r>
    </w:p>
    <w:p w14:paraId="68EBCC55" w14:textId="77777777" w:rsidR="005B6222" w:rsidRDefault="005B6222" w:rsidP="005B6222">
      <w:pPr>
        <w:pStyle w:val="NoSpacing"/>
        <w:rPr>
          <w:rFonts w:cstheme="minorHAnsi"/>
          <w:b/>
          <w:bCs/>
        </w:rPr>
      </w:pPr>
    </w:p>
    <w:p w14:paraId="63F511A3" w14:textId="18434CF3" w:rsidR="005B6222" w:rsidRPr="00AF0951" w:rsidRDefault="005B6222" w:rsidP="005B6222">
      <w:pPr>
        <w:pStyle w:val="NoSpacing"/>
        <w:rPr>
          <w:rFonts w:cstheme="minorHAnsi"/>
          <w:b/>
          <w:bCs/>
        </w:rPr>
      </w:pPr>
      <w:r w:rsidRPr="00AF0951">
        <w:rPr>
          <w:rFonts w:cstheme="minorHAnsi"/>
          <w:b/>
          <w:bCs/>
        </w:rPr>
        <w:t>Oppfø</w:t>
      </w:r>
      <w:r>
        <w:rPr>
          <w:rFonts w:cstheme="minorHAnsi"/>
          <w:b/>
          <w:bCs/>
        </w:rPr>
        <w:t>lging</w:t>
      </w:r>
      <w:r w:rsidRPr="00AF0951">
        <w:rPr>
          <w:rFonts w:cstheme="minorHAnsi"/>
          <w:b/>
          <w:bCs/>
        </w:rPr>
        <w:t xml:space="preserve"> av sykefravær på fakultetsnivå</w:t>
      </w:r>
      <w:r>
        <w:rPr>
          <w:rFonts w:cstheme="minorHAnsi"/>
          <w:b/>
          <w:bCs/>
        </w:rPr>
        <w:tab/>
      </w:r>
      <w:r>
        <w:rPr>
          <w:rFonts w:cstheme="minorHAnsi"/>
          <w:b/>
          <w:bCs/>
        </w:rPr>
        <w:tab/>
      </w:r>
      <w:r>
        <w:rPr>
          <w:rFonts w:cstheme="minorHAnsi"/>
        </w:rPr>
        <w:t>Tas opp i møte 2</w:t>
      </w:r>
      <w:r>
        <w:rPr>
          <w:rFonts w:eastAsia="Times New Roman"/>
        </w:rPr>
        <w:t xml:space="preserve"> 2026 - OPA</w:t>
      </w:r>
    </w:p>
    <w:p w14:paraId="4BB2751A" w14:textId="77777777" w:rsidR="005B6222" w:rsidRDefault="005B6222" w:rsidP="005B6222">
      <w:pPr>
        <w:pStyle w:val="NoSpacing"/>
        <w:rPr>
          <w:rFonts w:cstheme="minorHAnsi"/>
        </w:rPr>
      </w:pPr>
      <w:r>
        <w:rPr>
          <w:rFonts w:cstheme="minorHAnsi"/>
        </w:rPr>
        <w:t xml:space="preserve">Innmeldt av HVO </w:t>
      </w:r>
    </w:p>
    <w:p w14:paraId="1334E251" w14:textId="77777777" w:rsidR="00AF0951" w:rsidRDefault="00AF0951">
      <w:pPr>
        <w:pStyle w:val="NoSpacing"/>
        <w:rPr>
          <w:rFonts w:cstheme="minorHAnsi"/>
        </w:rPr>
      </w:pPr>
    </w:p>
    <w:p w14:paraId="7BBAE3D9" w14:textId="6948D383" w:rsidR="006A2F38" w:rsidRPr="006A2F38" w:rsidRDefault="006A2F38">
      <w:pPr>
        <w:pStyle w:val="NoSpacing"/>
        <w:rPr>
          <w:rFonts w:cstheme="minorHAnsi"/>
        </w:rPr>
      </w:pPr>
      <w:r w:rsidRPr="006A2F38">
        <w:rPr>
          <w:rFonts w:cstheme="minorHAnsi"/>
          <w:b/>
          <w:bCs/>
        </w:rPr>
        <w:t xml:space="preserve">Frikjøp av koordinerende verneombud </w:t>
      </w:r>
      <w:r>
        <w:rPr>
          <w:rFonts w:cstheme="minorHAnsi"/>
          <w:b/>
          <w:bCs/>
        </w:rPr>
        <w:tab/>
      </w:r>
      <w:r>
        <w:rPr>
          <w:rFonts w:cstheme="minorHAnsi"/>
          <w:b/>
          <w:bCs/>
        </w:rPr>
        <w:tab/>
      </w:r>
      <w:r w:rsidRPr="006A2F38">
        <w:rPr>
          <w:rFonts w:cstheme="minorHAnsi"/>
        </w:rPr>
        <w:t xml:space="preserve">Tas opp i møte </w:t>
      </w:r>
      <w:r w:rsidR="005B6222">
        <w:rPr>
          <w:rFonts w:cstheme="minorHAnsi"/>
        </w:rPr>
        <w:t>1</w:t>
      </w:r>
      <w:r w:rsidRPr="006A2F38">
        <w:rPr>
          <w:rFonts w:cstheme="minorHAnsi"/>
        </w:rPr>
        <w:t xml:space="preserve"> 202</w:t>
      </w:r>
      <w:r w:rsidR="005B6222">
        <w:rPr>
          <w:rFonts w:cstheme="minorHAnsi"/>
        </w:rPr>
        <w:t>6</w:t>
      </w:r>
      <w:r w:rsidR="00901CAA">
        <w:rPr>
          <w:rFonts w:cstheme="minorHAnsi"/>
        </w:rPr>
        <w:t xml:space="preserve"> - OPA</w:t>
      </w:r>
    </w:p>
    <w:p w14:paraId="16247362" w14:textId="0F4596E7" w:rsidR="006A2F38" w:rsidRPr="00B807F9" w:rsidRDefault="006A2F38">
      <w:pPr>
        <w:pStyle w:val="NoSpacing"/>
        <w:rPr>
          <w:rFonts w:cstheme="minorHAnsi"/>
          <w:b/>
          <w:bCs/>
        </w:rPr>
      </w:pPr>
      <w:r w:rsidRPr="00B807F9">
        <w:rPr>
          <w:rFonts w:cstheme="minorHAnsi"/>
          <w:b/>
          <w:bCs/>
        </w:rPr>
        <w:t>og dekking av utgifter i kraft av verv</w:t>
      </w:r>
    </w:p>
    <w:p w14:paraId="6D9BCB2B" w14:textId="12896FC4" w:rsidR="006A2F38" w:rsidRDefault="006A2F38">
      <w:pPr>
        <w:pStyle w:val="NoSpacing"/>
        <w:rPr>
          <w:rFonts w:cstheme="minorHAnsi"/>
        </w:rPr>
      </w:pPr>
      <w:r w:rsidRPr="006A2F38">
        <w:rPr>
          <w:rFonts w:cstheme="minorHAnsi"/>
        </w:rPr>
        <w:t>Etterspurt i sak 28/25</w:t>
      </w:r>
      <w:r w:rsidR="00CF0C52">
        <w:rPr>
          <w:rFonts w:cstheme="minorHAnsi"/>
        </w:rPr>
        <w:t xml:space="preserve"> </w:t>
      </w:r>
    </w:p>
    <w:p w14:paraId="0C2B81A3" w14:textId="77777777" w:rsidR="00901CAA" w:rsidRDefault="00901CAA">
      <w:pPr>
        <w:pStyle w:val="NoSpacing"/>
        <w:rPr>
          <w:rFonts w:cstheme="minorHAnsi"/>
        </w:rPr>
      </w:pPr>
    </w:p>
    <w:p w14:paraId="750CA40F" w14:textId="77777777" w:rsidR="00901CAA" w:rsidRDefault="00901CAA" w:rsidP="00901CAA">
      <w:pPr>
        <w:pStyle w:val="NoSpacing"/>
        <w:rPr>
          <w:rFonts w:cstheme="minorHAnsi"/>
          <w:b/>
          <w:bCs/>
        </w:rPr>
      </w:pPr>
      <w:r w:rsidRPr="00111576">
        <w:rPr>
          <w:rFonts w:cstheme="minorHAnsi"/>
          <w:b/>
          <w:bCs/>
        </w:rPr>
        <w:t>Rutine i varslingssaker</w:t>
      </w:r>
    </w:p>
    <w:p w14:paraId="00FEBDB4" w14:textId="0027BEAD" w:rsidR="00901CAA" w:rsidRDefault="00901CAA" w:rsidP="00901CAA">
      <w:pPr>
        <w:pStyle w:val="NoSpacing"/>
        <w:rPr>
          <w:rFonts w:cstheme="minorHAnsi"/>
        </w:rPr>
      </w:pPr>
      <w:r>
        <w:rPr>
          <w:rFonts w:cstheme="minorHAnsi"/>
        </w:rPr>
        <w:t>Etterspurt sak</w:t>
      </w:r>
      <w:r w:rsidRPr="00111576">
        <w:rPr>
          <w:rFonts w:cstheme="minorHAnsi"/>
        </w:rPr>
        <w:t xml:space="preserve"> 27/25</w:t>
      </w:r>
      <w:r>
        <w:rPr>
          <w:rFonts w:cstheme="minorHAnsi"/>
        </w:rPr>
        <w:tab/>
      </w:r>
      <w:r>
        <w:rPr>
          <w:rFonts w:cstheme="minorHAnsi"/>
        </w:rPr>
        <w:tab/>
      </w:r>
      <w:r>
        <w:rPr>
          <w:rFonts w:cstheme="minorHAnsi"/>
        </w:rPr>
        <w:tab/>
      </w:r>
      <w:r w:rsidR="00CF0C52">
        <w:rPr>
          <w:rFonts w:cstheme="minorHAnsi"/>
        </w:rPr>
        <w:tab/>
      </w:r>
      <w:r w:rsidR="00CF0C52">
        <w:rPr>
          <w:rFonts w:cstheme="minorHAnsi"/>
        </w:rPr>
        <w:tab/>
      </w:r>
      <w:r>
        <w:rPr>
          <w:rFonts w:cstheme="minorHAnsi"/>
        </w:rPr>
        <w:t>Tas opp i møte 1 eller 2 2026 - OPA</w:t>
      </w:r>
    </w:p>
    <w:p w14:paraId="645391C8" w14:textId="77777777" w:rsidR="00901CAA" w:rsidRPr="006A2F38" w:rsidRDefault="00901CAA">
      <w:pPr>
        <w:pStyle w:val="NoSpacing"/>
        <w:rPr>
          <w:rFonts w:cstheme="minorHAnsi"/>
        </w:rPr>
      </w:pPr>
    </w:p>
    <w:sectPr w:rsidR="00901CAA" w:rsidRPr="006A2F3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1B7DA1" w14:textId="77777777" w:rsidR="00E43163" w:rsidRDefault="00E43163" w:rsidP="00CE7032">
      <w:pPr>
        <w:spacing w:after="0" w:line="240" w:lineRule="auto"/>
      </w:pPr>
      <w:r>
        <w:separator/>
      </w:r>
    </w:p>
  </w:endnote>
  <w:endnote w:type="continuationSeparator" w:id="0">
    <w:p w14:paraId="414601E7" w14:textId="77777777" w:rsidR="00E43163" w:rsidRDefault="00E43163" w:rsidP="00CE70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6598F" w14:textId="77777777" w:rsidR="00E43163" w:rsidRDefault="00E43163" w:rsidP="00CE7032">
      <w:pPr>
        <w:spacing w:after="0" w:line="240" w:lineRule="auto"/>
      </w:pPr>
      <w:r>
        <w:separator/>
      </w:r>
    </w:p>
  </w:footnote>
  <w:footnote w:type="continuationSeparator" w:id="0">
    <w:p w14:paraId="792FC31C" w14:textId="77777777" w:rsidR="00E43163" w:rsidRDefault="00E43163" w:rsidP="00CE7032">
      <w:pPr>
        <w:spacing w:after="0" w:line="240" w:lineRule="auto"/>
      </w:pPr>
      <w:r>
        <w:continuationSeparator/>
      </w:r>
    </w:p>
  </w:footnote>
  <w:footnote w:id="1">
    <w:p w14:paraId="06A2312A" w14:textId="77777777" w:rsidR="00CE7032" w:rsidRPr="007C0872" w:rsidRDefault="00CE7032" w:rsidP="00CE7032">
      <w:pPr>
        <w:rPr>
          <w:rFonts w:eastAsia="Times New Roman"/>
        </w:rPr>
      </w:pPr>
      <w:r>
        <w:rPr>
          <w:rStyle w:val="FootnoteReference"/>
        </w:rPr>
        <w:footnoteRef/>
      </w:r>
      <w:r>
        <w:t xml:space="preserve"> </w:t>
      </w:r>
      <w:r w:rsidRPr="00DE2CEB">
        <w:rPr>
          <w:sz w:val="20"/>
          <w:szCs w:val="20"/>
        </w:rPr>
        <w:t xml:space="preserve">* </w:t>
      </w:r>
      <w:r w:rsidRPr="00DE2CEB">
        <w:rPr>
          <w:rFonts w:eastAsia="Times New Roman"/>
          <w:sz w:val="20"/>
          <w:szCs w:val="20"/>
        </w:rPr>
        <w:t xml:space="preserve">IA-avtalen: nærmere bestemt mulighet for omplassering. Vi ser at dette ofte kun er en teoretisk mulighet, særlig i forbindelse med langtidssykmelding og AAP. Det er et uttalt mål for partene å arbeide for å hindre frafall fra arbeidslivet. Men et av de mulige tiltakene, omplassering innad på UiO, strander på grunn av økonomi. Avgivende enhet ønsker ikke å betale og mottagende enhet har ikke lønnsmidler. Videre er mottakende enhet redd for å «arve et problem» noe som sier mye om hvordan man ser på ansatte som en byrde og ikke en mulig ressurs. Det hadde slik jeg ser det vært nyttig om AMU kunne diskutere hvordan UiO, som er ett rettssubjekt og én arbeidsplass, kan arbeide for å gjøre mulighet for intern omplassering mere attraktiv og gjennomførbar fra arbeidsgivers ståsted. </w:t>
      </w:r>
      <w:hyperlink r:id="rId1" w:history="1">
        <w:r w:rsidRPr="00DE2CEB">
          <w:rPr>
            <w:rStyle w:val="Hyperlink"/>
            <w:sz w:val="20"/>
            <w:szCs w:val="20"/>
          </w:rPr>
          <w:t>Intern mobilitet - For ansatte - Universitetet i Oslo</w:t>
        </w:r>
      </w:hyperlink>
    </w:p>
    <w:p w14:paraId="5775B143" w14:textId="47107CAC" w:rsidR="00CE7032" w:rsidRDefault="00CE7032">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77042"/>
    <w:multiLevelType w:val="multilevel"/>
    <w:tmpl w:val="CEECB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10612A"/>
    <w:multiLevelType w:val="hybridMultilevel"/>
    <w:tmpl w:val="B3E00E42"/>
    <w:lvl w:ilvl="0" w:tplc="06543118">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7B8B4BA5"/>
    <w:multiLevelType w:val="hybridMultilevel"/>
    <w:tmpl w:val="BF023814"/>
    <w:lvl w:ilvl="0" w:tplc="1EAC06EA">
      <w:numFmt w:val="bullet"/>
      <w:lvlText w:val="-"/>
      <w:lvlJc w:val="left"/>
      <w:pPr>
        <w:ind w:left="720" w:hanging="360"/>
      </w:pPr>
      <w:rPr>
        <w:rFonts w:ascii="Calibri" w:eastAsia="Calibr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num w:numId="1" w16cid:durableId="712122409">
    <w:abstractNumId w:val="1"/>
  </w:num>
  <w:num w:numId="2" w16cid:durableId="2069959428">
    <w:abstractNumId w:val="2"/>
  </w:num>
  <w:num w:numId="3" w16cid:durableId="1954245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C68"/>
    <w:rsid w:val="000C3B0F"/>
    <w:rsid w:val="000C7647"/>
    <w:rsid w:val="000E437E"/>
    <w:rsid w:val="00100097"/>
    <w:rsid w:val="00111576"/>
    <w:rsid w:val="00130992"/>
    <w:rsid w:val="00156B28"/>
    <w:rsid w:val="00156FD5"/>
    <w:rsid w:val="00182794"/>
    <w:rsid w:val="00197FF4"/>
    <w:rsid w:val="001A0CD7"/>
    <w:rsid w:val="001B2112"/>
    <w:rsid w:val="001F22CF"/>
    <w:rsid w:val="00271E63"/>
    <w:rsid w:val="002838E5"/>
    <w:rsid w:val="00290E5A"/>
    <w:rsid w:val="002A5866"/>
    <w:rsid w:val="002A610B"/>
    <w:rsid w:val="002B5174"/>
    <w:rsid w:val="002D1AC0"/>
    <w:rsid w:val="002F0A01"/>
    <w:rsid w:val="002F0D0B"/>
    <w:rsid w:val="0035484D"/>
    <w:rsid w:val="0039011C"/>
    <w:rsid w:val="003B4544"/>
    <w:rsid w:val="003C5E4B"/>
    <w:rsid w:val="003C6A47"/>
    <w:rsid w:val="003E1DB2"/>
    <w:rsid w:val="00401118"/>
    <w:rsid w:val="004311F8"/>
    <w:rsid w:val="00441A74"/>
    <w:rsid w:val="00463E02"/>
    <w:rsid w:val="0049060C"/>
    <w:rsid w:val="00494211"/>
    <w:rsid w:val="004C2943"/>
    <w:rsid w:val="004C3405"/>
    <w:rsid w:val="004F70BD"/>
    <w:rsid w:val="005012D8"/>
    <w:rsid w:val="005658D8"/>
    <w:rsid w:val="00586979"/>
    <w:rsid w:val="00593CC8"/>
    <w:rsid w:val="005A45E1"/>
    <w:rsid w:val="005B6222"/>
    <w:rsid w:val="005B7613"/>
    <w:rsid w:val="005D0C68"/>
    <w:rsid w:val="005D5486"/>
    <w:rsid w:val="005F1A64"/>
    <w:rsid w:val="005F2501"/>
    <w:rsid w:val="005F7B51"/>
    <w:rsid w:val="00647491"/>
    <w:rsid w:val="00687734"/>
    <w:rsid w:val="006A2F38"/>
    <w:rsid w:val="006B1AB7"/>
    <w:rsid w:val="006C6C11"/>
    <w:rsid w:val="00735E06"/>
    <w:rsid w:val="00750CAE"/>
    <w:rsid w:val="007925F0"/>
    <w:rsid w:val="007C0872"/>
    <w:rsid w:val="007F1EC5"/>
    <w:rsid w:val="007F30DC"/>
    <w:rsid w:val="008268BB"/>
    <w:rsid w:val="00835636"/>
    <w:rsid w:val="00854651"/>
    <w:rsid w:val="008666A8"/>
    <w:rsid w:val="0087773C"/>
    <w:rsid w:val="00896BCD"/>
    <w:rsid w:val="008976D9"/>
    <w:rsid w:val="008F0C24"/>
    <w:rsid w:val="008F12EF"/>
    <w:rsid w:val="00901CAA"/>
    <w:rsid w:val="009354BD"/>
    <w:rsid w:val="00937958"/>
    <w:rsid w:val="0097359D"/>
    <w:rsid w:val="00980B57"/>
    <w:rsid w:val="00993B43"/>
    <w:rsid w:val="00994DF9"/>
    <w:rsid w:val="009A2ED0"/>
    <w:rsid w:val="009B5512"/>
    <w:rsid w:val="009D0B53"/>
    <w:rsid w:val="009E068F"/>
    <w:rsid w:val="009E7D79"/>
    <w:rsid w:val="00A02A8B"/>
    <w:rsid w:val="00A05BA2"/>
    <w:rsid w:val="00A06FC3"/>
    <w:rsid w:val="00A10771"/>
    <w:rsid w:val="00A12031"/>
    <w:rsid w:val="00A313F3"/>
    <w:rsid w:val="00A32F23"/>
    <w:rsid w:val="00A46887"/>
    <w:rsid w:val="00A47678"/>
    <w:rsid w:val="00A54AF9"/>
    <w:rsid w:val="00A72272"/>
    <w:rsid w:val="00A83332"/>
    <w:rsid w:val="00A93F0E"/>
    <w:rsid w:val="00AD4920"/>
    <w:rsid w:val="00AF0951"/>
    <w:rsid w:val="00AF2BAA"/>
    <w:rsid w:val="00B01654"/>
    <w:rsid w:val="00B11E5F"/>
    <w:rsid w:val="00B170C3"/>
    <w:rsid w:val="00B24C3F"/>
    <w:rsid w:val="00B7597F"/>
    <w:rsid w:val="00B807F9"/>
    <w:rsid w:val="00B80DDD"/>
    <w:rsid w:val="00B90525"/>
    <w:rsid w:val="00B916E4"/>
    <w:rsid w:val="00BA1A62"/>
    <w:rsid w:val="00BB6121"/>
    <w:rsid w:val="00BE5260"/>
    <w:rsid w:val="00BF4A99"/>
    <w:rsid w:val="00C23B21"/>
    <w:rsid w:val="00C318D6"/>
    <w:rsid w:val="00C76B6B"/>
    <w:rsid w:val="00CD20F2"/>
    <w:rsid w:val="00CE7032"/>
    <w:rsid w:val="00CF09E0"/>
    <w:rsid w:val="00CF0C52"/>
    <w:rsid w:val="00CF1F55"/>
    <w:rsid w:val="00CF26B3"/>
    <w:rsid w:val="00CF6AC1"/>
    <w:rsid w:val="00D20E9A"/>
    <w:rsid w:val="00D236F2"/>
    <w:rsid w:val="00DE2CEB"/>
    <w:rsid w:val="00DF4C89"/>
    <w:rsid w:val="00E04CD1"/>
    <w:rsid w:val="00E04EF0"/>
    <w:rsid w:val="00E05FD8"/>
    <w:rsid w:val="00E06C20"/>
    <w:rsid w:val="00E22085"/>
    <w:rsid w:val="00E253FD"/>
    <w:rsid w:val="00E3647B"/>
    <w:rsid w:val="00E43163"/>
    <w:rsid w:val="00E57096"/>
    <w:rsid w:val="00E67E35"/>
    <w:rsid w:val="00E8243C"/>
    <w:rsid w:val="00EE52F8"/>
    <w:rsid w:val="00F22962"/>
    <w:rsid w:val="00F45E6B"/>
    <w:rsid w:val="00F50DDB"/>
    <w:rsid w:val="00F5300B"/>
    <w:rsid w:val="00F6480A"/>
    <w:rsid w:val="00F764F4"/>
    <w:rsid w:val="00F8511D"/>
    <w:rsid w:val="00FA31FE"/>
    <w:rsid w:val="00FB69F7"/>
    <w:rsid w:val="00FD051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36CA6"/>
  <w15:chartTrackingRefBased/>
  <w15:docId w15:val="{FC95E952-1653-45D5-84F7-DE601BCE3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354BD"/>
    <w:rPr>
      <w:b/>
      <w:bCs/>
    </w:rPr>
  </w:style>
  <w:style w:type="paragraph" w:styleId="NoSpacing">
    <w:name w:val="No Spacing"/>
    <w:uiPriority w:val="1"/>
    <w:qFormat/>
    <w:rsid w:val="00182794"/>
    <w:pPr>
      <w:spacing w:after="0" w:line="240" w:lineRule="auto"/>
    </w:pPr>
  </w:style>
  <w:style w:type="paragraph" w:styleId="ListParagraph">
    <w:name w:val="List Paragraph"/>
    <w:basedOn w:val="Normal"/>
    <w:uiPriority w:val="34"/>
    <w:qFormat/>
    <w:rsid w:val="00B80DDD"/>
    <w:pPr>
      <w:spacing w:after="0" w:line="240" w:lineRule="auto"/>
      <w:ind w:left="720"/>
    </w:pPr>
    <w:rPr>
      <w:rFonts w:ascii="Calibri" w:hAnsi="Calibri" w:cs="Calibri"/>
      <w14:ligatures w14:val="standardContextual"/>
    </w:rPr>
  </w:style>
  <w:style w:type="character" w:styleId="Hyperlink">
    <w:name w:val="Hyperlink"/>
    <w:basedOn w:val="DefaultParagraphFont"/>
    <w:uiPriority w:val="99"/>
    <w:unhideWhenUsed/>
    <w:rsid w:val="002A610B"/>
    <w:rPr>
      <w:color w:val="0563C1" w:themeColor="hyperlink"/>
      <w:u w:val="single"/>
    </w:rPr>
  </w:style>
  <w:style w:type="character" w:styleId="UnresolvedMention">
    <w:name w:val="Unresolved Mention"/>
    <w:basedOn w:val="DefaultParagraphFont"/>
    <w:uiPriority w:val="99"/>
    <w:semiHidden/>
    <w:unhideWhenUsed/>
    <w:rsid w:val="002A610B"/>
    <w:rPr>
      <w:color w:val="605E5C"/>
      <w:shd w:val="clear" w:color="auto" w:fill="E1DFDD"/>
    </w:rPr>
  </w:style>
  <w:style w:type="paragraph" w:styleId="FootnoteText">
    <w:name w:val="footnote text"/>
    <w:basedOn w:val="Normal"/>
    <w:link w:val="FootnoteTextChar"/>
    <w:uiPriority w:val="99"/>
    <w:semiHidden/>
    <w:unhideWhenUsed/>
    <w:rsid w:val="00CE703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7032"/>
    <w:rPr>
      <w:sz w:val="20"/>
      <w:szCs w:val="20"/>
    </w:rPr>
  </w:style>
  <w:style w:type="character" w:styleId="FootnoteReference">
    <w:name w:val="footnote reference"/>
    <w:basedOn w:val="DefaultParagraphFont"/>
    <w:uiPriority w:val="99"/>
    <w:semiHidden/>
    <w:unhideWhenUsed/>
    <w:rsid w:val="00CE703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583066">
      <w:bodyDiv w:val="1"/>
      <w:marLeft w:val="0"/>
      <w:marRight w:val="0"/>
      <w:marTop w:val="0"/>
      <w:marBottom w:val="0"/>
      <w:divBdr>
        <w:top w:val="none" w:sz="0" w:space="0" w:color="auto"/>
        <w:left w:val="none" w:sz="0" w:space="0" w:color="auto"/>
        <w:bottom w:val="none" w:sz="0" w:space="0" w:color="auto"/>
        <w:right w:val="none" w:sz="0" w:space="0" w:color="auto"/>
      </w:divBdr>
    </w:div>
    <w:div w:id="508376592">
      <w:bodyDiv w:val="1"/>
      <w:marLeft w:val="0"/>
      <w:marRight w:val="0"/>
      <w:marTop w:val="0"/>
      <w:marBottom w:val="0"/>
      <w:divBdr>
        <w:top w:val="none" w:sz="0" w:space="0" w:color="auto"/>
        <w:left w:val="none" w:sz="0" w:space="0" w:color="auto"/>
        <w:bottom w:val="none" w:sz="0" w:space="0" w:color="auto"/>
        <w:right w:val="none" w:sz="0" w:space="0" w:color="auto"/>
      </w:divBdr>
    </w:div>
    <w:div w:id="592053684">
      <w:bodyDiv w:val="1"/>
      <w:marLeft w:val="0"/>
      <w:marRight w:val="0"/>
      <w:marTop w:val="0"/>
      <w:marBottom w:val="0"/>
      <w:divBdr>
        <w:top w:val="none" w:sz="0" w:space="0" w:color="auto"/>
        <w:left w:val="none" w:sz="0" w:space="0" w:color="auto"/>
        <w:bottom w:val="none" w:sz="0" w:space="0" w:color="auto"/>
        <w:right w:val="none" w:sz="0" w:space="0" w:color="auto"/>
      </w:divBdr>
    </w:div>
    <w:div w:id="810365329">
      <w:bodyDiv w:val="1"/>
      <w:marLeft w:val="0"/>
      <w:marRight w:val="0"/>
      <w:marTop w:val="0"/>
      <w:marBottom w:val="0"/>
      <w:divBdr>
        <w:top w:val="none" w:sz="0" w:space="0" w:color="auto"/>
        <w:left w:val="none" w:sz="0" w:space="0" w:color="auto"/>
        <w:bottom w:val="none" w:sz="0" w:space="0" w:color="auto"/>
        <w:right w:val="none" w:sz="0" w:space="0" w:color="auto"/>
      </w:divBdr>
    </w:div>
    <w:div w:id="1463765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uio.no/for-ansatte/ansettelsesforhold/Intern-mobilit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D56727-0FA6-4571-AD92-C345D527E3D2}">
  <ds:schemaRefs>
    <ds:schemaRef ds:uri="http://schemas.openxmlformats.org/officeDocument/2006/bibliography"/>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1</TotalTime>
  <Pages>1</Pages>
  <Words>107</Words>
  <Characters>571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Gro Merethe Lund</dc:creator>
  <cp:keywords/>
  <dc:description/>
  <cp:lastModifiedBy>Gro Merethe Lund</cp:lastModifiedBy>
  <cp:revision>2</cp:revision>
  <cp:lastPrinted>2025-09-19T08:58:00Z</cp:lastPrinted>
  <dcterms:created xsi:type="dcterms:W3CDTF">2025-11-06T13:36:00Z</dcterms:created>
  <dcterms:modified xsi:type="dcterms:W3CDTF">2025-11-06T13:36:00Z</dcterms:modified>
</cp:coreProperties>
</file>