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3E06" w:rsidRPr="002E792D" w:rsidRDefault="00A63E06" w:rsidP="00A63E06">
      <w:pPr>
        <w:pStyle w:val="Title"/>
        <w:rPr>
          <w:rFonts w:ascii="Times New Roman" w:hAnsi="Times New Roman" w:cs="Times New Roman"/>
          <w:sz w:val="24"/>
          <w:szCs w:val="24"/>
        </w:rPr>
      </w:pPr>
      <w:r w:rsidRPr="002E792D">
        <w:rPr>
          <w:rFonts w:ascii="Times New Roman" w:hAnsi="Times New Roman" w:cs="Times New Roman"/>
          <w:sz w:val="24"/>
          <w:szCs w:val="24"/>
        </w:rPr>
        <w:t>Sensorveiledning for LAT1401, høstsemesteret 2020</w:t>
      </w:r>
    </w:p>
    <w:p w:rsidR="00A63E06" w:rsidRPr="002E792D" w:rsidRDefault="00A63E06" w:rsidP="00A63E06">
      <w:pPr>
        <w:rPr>
          <w:rFonts w:ascii="Times New Roman" w:hAnsi="Times New Roman" w:cs="Times New Roman"/>
          <w:sz w:val="24"/>
          <w:szCs w:val="24"/>
        </w:rPr>
      </w:pPr>
      <w:r w:rsidRPr="002E792D">
        <w:rPr>
          <w:rFonts w:ascii="Times New Roman" w:hAnsi="Times New Roman" w:cs="Times New Roman"/>
          <w:b/>
          <w:sz w:val="24"/>
          <w:szCs w:val="24"/>
        </w:rPr>
        <w:t>Innhold og formål med emnet</w:t>
      </w:r>
      <w:r w:rsidRPr="002E792D">
        <w:rPr>
          <w:rFonts w:ascii="Times New Roman" w:hAnsi="Times New Roman" w:cs="Times New Roman"/>
          <w:sz w:val="24"/>
          <w:szCs w:val="24"/>
        </w:rPr>
        <w:t xml:space="preserve">: Emnet skal gi studentene erfaring i å lese latinsk originaltekster av Caesar. Hovedmålet med emnet er at studentene skal kunne forstå og oversette pensumtekstene i tillegg til å plassere dem i sin historiske og kulturelle kontekst. Gjennom arbeidet med tekstene utvider studentene sin kunnskap om latinsk grammatikk. De skal også tilegne seg det sentrale ordforrådet i pensumtekstene. </w:t>
      </w:r>
    </w:p>
    <w:p w:rsidR="00A63E06" w:rsidRPr="002E792D" w:rsidRDefault="00A63E06" w:rsidP="00A63E06">
      <w:pPr>
        <w:rPr>
          <w:rFonts w:ascii="Times New Roman" w:hAnsi="Times New Roman" w:cs="Times New Roman"/>
          <w:sz w:val="24"/>
          <w:szCs w:val="24"/>
        </w:rPr>
      </w:pPr>
      <w:r w:rsidRPr="002E792D">
        <w:rPr>
          <w:rFonts w:ascii="Times New Roman" w:hAnsi="Times New Roman" w:cs="Times New Roman"/>
          <w:b/>
          <w:sz w:val="24"/>
          <w:szCs w:val="24"/>
        </w:rPr>
        <w:t>Pensum</w:t>
      </w:r>
      <w:r w:rsidRPr="002E792D">
        <w:rPr>
          <w:rFonts w:ascii="Times New Roman" w:hAnsi="Times New Roman" w:cs="Times New Roman"/>
          <w:sz w:val="24"/>
          <w:szCs w:val="24"/>
        </w:rPr>
        <w:t xml:space="preserve"> har vært kapitlene 1-44 av første bok av Caesars «Gallerkrig» (de </w:t>
      </w:r>
      <w:proofErr w:type="spellStart"/>
      <w:r w:rsidRPr="002E792D">
        <w:rPr>
          <w:rFonts w:ascii="Times New Roman" w:hAnsi="Times New Roman" w:cs="Times New Roman"/>
          <w:sz w:val="24"/>
          <w:szCs w:val="24"/>
        </w:rPr>
        <w:t>bello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Gallico</w:t>
      </w:r>
      <w:proofErr w:type="spellEnd"/>
      <w:r w:rsidRPr="002E792D">
        <w:rPr>
          <w:rFonts w:ascii="Times New Roman" w:hAnsi="Times New Roman" w:cs="Times New Roman"/>
          <w:sz w:val="24"/>
          <w:szCs w:val="24"/>
        </w:rPr>
        <w:t xml:space="preserve">). Teksten har vært lest i en kommentert utgave (Colin Ewan, «Caesar: De </w:t>
      </w:r>
      <w:proofErr w:type="spellStart"/>
      <w:r w:rsidRPr="002E792D">
        <w:rPr>
          <w:rFonts w:ascii="Times New Roman" w:hAnsi="Times New Roman" w:cs="Times New Roman"/>
          <w:sz w:val="24"/>
          <w:szCs w:val="24"/>
        </w:rPr>
        <w:t>Bello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Gallico</w:t>
      </w:r>
      <w:proofErr w:type="spellEnd"/>
      <w:r w:rsidRPr="002E792D">
        <w:rPr>
          <w:rFonts w:ascii="Times New Roman" w:hAnsi="Times New Roman" w:cs="Times New Roman"/>
          <w:sz w:val="24"/>
          <w:szCs w:val="24"/>
        </w:rPr>
        <w:t xml:space="preserve"> I», første utgave 1957, gjenopptrykt Bristol, 2002). Studentene har i tillegg lest sekundærlitteratur som belyser Caesars politiske karriere og de historiske forholdene knyttet til krigen i Gallia.</w:t>
      </w:r>
    </w:p>
    <w:p w:rsidR="00A63E06" w:rsidRPr="002E792D" w:rsidRDefault="00A63E06" w:rsidP="00A63E06">
      <w:pPr>
        <w:rPr>
          <w:rFonts w:ascii="Times New Roman" w:hAnsi="Times New Roman" w:cs="Times New Roman"/>
          <w:sz w:val="24"/>
          <w:szCs w:val="24"/>
        </w:rPr>
      </w:pPr>
      <w:r w:rsidRPr="002E792D">
        <w:rPr>
          <w:rFonts w:ascii="Times New Roman" w:hAnsi="Times New Roman" w:cs="Times New Roman"/>
          <w:b/>
          <w:sz w:val="24"/>
          <w:szCs w:val="24"/>
        </w:rPr>
        <w:t>Undervisning</w:t>
      </w:r>
      <w:r w:rsidRPr="002E792D">
        <w:rPr>
          <w:rFonts w:ascii="Times New Roman" w:hAnsi="Times New Roman" w:cs="Times New Roman"/>
          <w:sz w:val="24"/>
          <w:szCs w:val="24"/>
        </w:rPr>
        <w:t xml:space="preserve">: Emnet har vært lagt opp som tekstgjennomgang over syv undervisningsganger. Studentene har forberedt deler av teksten før timene og deltatt i oversettelse og diskusjon av teksten på undervisningstimene. Tekstgjennomgangen har hatt fokus på den språklige forståelsen av teksten. Utdrag av det </w:t>
      </w:r>
      <w:proofErr w:type="spellStart"/>
      <w:r w:rsidRPr="002E792D">
        <w:rPr>
          <w:rFonts w:ascii="Times New Roman" w:hAnsi="Times New Roman" w:cs="Times New Roman"/>
          <w:sz w:val="24"/>
          <w:szCs w:val="24"/>
        </w:rPr>
        <w:t>tekststykket</w:t>
      </w:r>
      <w:proofErr w:type="spellEnd"/>
      <w:r w:rsidRPr="002E792D">
        <w:rPr>
          <w:rFonts w:ascii="Times New Roman" w:hAnsi="Times New Roman" w:cs="Times New Roman"/>
          <w:sz w:val="24"/>
          <w:szCs w:val="24"/>
        </w:rPr>
        <w:t xml:space="preserve"> studentene har forberedt har blitt gjennomgått i timene. Studentene har hatt tilgang til ulike undervisningsressurser i Canvas og har blitt oppfordret til å ta kontakt med faglærer om spørsmål til de delene av pensumtekstene som ikke har blitt gjennomgått i timene.</w:t>
      </w:r>
    </w:p>
    <w:p w:rsidR="00A63E06" w:rsidRPr="002E792D" w:rsidRDefault="00A63E06" w:rsidP="00A63E06">
      <w:pPr>
        <w:rPr>
          <w:rFonts w:ascii="Times New Roman" w:hAnsi="Times New Roman" w:cs="Times New Roman"/>
          <w:sz w:val="24"/>
          <w:szCs w:val="24"/>
        </w:rPr>
      </w:pPr>
      <w:r w:rsidRPr="002E792D">
        <w:rPr>
          <w:rFonts w:ascii="Times New Roman" w:hAnsi="Times New Roman" w:cs="Times New Roman"/>
          <w:b/>
          <w:sz w:val="24"/>
          <w:szCs w:val="24"/>
        </w:rPr>
        <w:t>Obligatorisk aktivitet</w:t>
      </w:r>
      <w:r w:rsidRPr="002E792D">
        <w:rPr>
          <w:rFonts w:ascii="Times New Roman" w:hAnsi="Times New Roman" w:cs="Times New Roman"/>
          <w:sz w:val="24"/>
          <w:szCs w:val="24"/>
        </w:rPr>
        <w:t xml:space="preserve">: Studentene har med utgangspunkt i sekundærlitteraturen forberedt et muntlig fremlegg på 10 minutter innenfor et temaområde valgt i samråd med </w:t>
      </w:r>
      <w:proofErr w:type="spellStart"/>
      <w:r w:rsidRPr="002E792D">
        <w:rPr>
          <w:rFonts w:ascii="Times New Roman" w:hAnsi="Times New Roman" w:cs="Times New Roman"/>
          <w:sz w:val="24"/>
          <w:szCs w:val="24"/>
        </w:rPr>
        <w:t>emneansvarlig</w:t>
      </w:r>
      <w:proofErr w:type="spellEnd"/>
      <w:r w:rsidRPr="002E792D">
        <w:rPr>
          <w:rFonts w:ascii="Times New Roman" w:hAnsi="Times New Roman" w:cs="Times New Roman"/>
          <w:sz w:val="24"/>
          <w:szCs w:val="24"/>
        </w:rPr>
        <w:t>. Fremlegg</w:t>
      </w:r>
      <w:r w:rsidR="00986CF0" w:rsidRPr="002E792D">
        <w:rPr>
          <w:rFonts w:ascii="Times New Roman" w:hAnsi="Times New Roman" w:cs="Times New Roman"/>
          <w:sz w:val="24"/>
          <w:szCs w:val="24"/>
        </w:rPr>
        <w:t>et</w:t>
      </w:r>
      <w:r w:rsidRPr="002E792D">
        <w:rPr>
          <w:rFonts w:ascii="Times New Roman" w:hAnsi="Times New Roman" w:cs="Times New Roman"/>
          <w:sz w:val="24"/>
          <w:szCs w:val="24"/>
        </w:rPr>
        <w:t xml:space="preserve"> kunne holdes i tilknytning til undervisningen eller spilles inn på video i forkant.</w:t>
      </w:r>
    </w:p>
    <w:p w:rsidR="00A63E06" w:rsidRPr="002E792D" w:rsidRDefault="00A63E06" w:rsidP="00A63E06">
      <w:pPr>
        <w:rPr>
          <w:rFonts w:ascii="Times New Roman" w:hAnsi="Times New Roman" w:cs="Times New Roman"/>
          <w:sz w:val="24"/>
          <w:szCs w:val="24"/>
        </w:rPr>
      </w:pPr>
      <w:r w:rsidRPr="002E792D">
        <w:rPr>
          <w:rFonts w:ascii="Times New Roman" w:hAnsi="Times New Roman" w:cs="Times New Roman"/>
          <w:b/>
          <w:sz w:val="24"/>
          <w:szCs w:val="24"/>
        </w:rPr>
        <w:t>Eksamensoppgave</w:t>
      </w:r>
      <w:r w:rsidRPr="002E792D">
        <w:rPr>
          <w:rFonts w:ascii="Times New Roman" w:hAnsi="Times New Roman" w:cs="Times New Roman"/>
          <w:sz w:val="24"/>
          <w:szCs w:val="24"/>
        </w:rPr>
        <w:t>: Eksamensoppgaven tar utgangspunkt i formålet med emnet slik det er uttrykt i emnebeskrivelsen, nemlig at studentene skal bli i stand til å:</w:t>
      </w:r>
    </w:p>
    <w:p w:rsidR="00A63E06" w:rsidRPr="002E792D" w:rsidRDefault="00A63E06" w:rsidP="00A63E06">
      <w:pPr>
        <w:pStyle w:val="ListParagraph"/>
        <w:numPr>
          <w:ilvl w:val="0"/>
          <w:numId w:val="2"/>
        </w:numPr>
        <w:rPr>
          <w:rFonts w:ascii="Times New Roman" w:hAnsi="Times New Roman" w:cs="Times New Roman"/>
          <w:sz w:val="24"/>
          <w:szCs w:val="24"/>
        </w:rPr>
      </w:pPr>
      <w:r w:rsidRPr="002E792D">
        <w:rPr>
          <w:rFonts w:ascii="Times New Roman" w:hAnsi="Times New Roman" w:cs="Times New Roman"/>
          <w:sz w:val="24"/>
          <w:szCs w:val="24"/>
        </w:rPr>
        <w:t>Oversette pensumtekstene til norsk og fortolke dem</w:t>
      </w:r>
    </w:p>
    <w:p w:rsidR="00A63E06" w:rsidRPr="002E792D" w:rsidRDefault="00A63E06" w:rsidP="00A63E06">
      <w:pPr>
        <w:pStyle w:val="ListParagraph"/>
        <w:numPr>
          <w:ilvl w:val="0"/>
          <w:numId w:val="2"/>
        </w:numPr>
        <w:rPr>
          <w:rFonts w:ascii="Times New Roman" w:hAnsi="Times New Roman" w:cs="Times New Roman"/>
          <w:sz w:val="24"/>
          <w:szCs w:val="24"/>
        </w:rPr>
      </w:pPr>
      <w:r w:rsidRPr="002E792D">
        <w:rPr>
          <w:rFonts w:ascii="Times New Roman" w:hAnsi="Times New Roman" w:cs="Times New Roman"/>
          <w:sz w:val="24"/>
          <w:szCs w:val="24"/>
        </w:rPr>
        <w:t>Analysere pensumtekstene grammatisk med vekt på syntaks</w:t>
      </w:r>
    </w:p>
    <w:p w:rsidR="00A63E06" w:rsidRPr="002E792D" w:rsidRDefault="00A63E06" w:rsidP="00A63E06">
      <w:pPr>
        <w:pStyle w:val="ListParagraph"/>
        <w:numPr>
          <w:ilvl w:val="0"/>
          <w:numId w:val="2"/>
        </w:numPr>
        <w:rPr>
          <w:rFonts w:ascii="Times New Roman" w:hAnsi="Times New Roman" w:cs="Times New Roman"/>
          <w:sz w:val="24"/>
          <w:szCs w:val="24"/>
        </w:rPr>
      </w:pPr>
      <w:r w:rsidRPr="002E792D">
        <w:rPr>
          <w:rFonts w:ascii="Times New Roman" w:hAnsi="Times New Roman" w:cs="Times New Roman"/>
          <w:sz w:val="24"/>
          <w:szCs w:val="24"/>
        </w:rPr>
        <w:t>Beherske det sentrale ordforråd i tekstene</w:t>
      </w:r>
    </w:p>
    <w:p w:rsidR="00A63E06" w:rsidRPr="002E792D" w:rsidRDefault="00A63E06" w:rsidP="00A63E06">
      <w:pPr>
        <w:pStyle w:val="ListParagraph"/>
        <w:numPr>
          <w:ilvl w:val="0"/>
          <w:numId w:val="2"/>
        </w:numPr>
        <w:rPr>
          <w:rFonts w:ascii="Times New Roman" w:hAnsi="Times New Roman" w:cs="Times New Roman"/>
          <w:sz w:val="24"/>
          <w:szCs w:val="24"/>
        </w:rPr>
      </w:pPr>
      <w:r w:rsidRPr="002E792D">
        <w:rPr>
          <w:rFonts w:ascii="Times New Roman" w:hAnsi="Times New Roman" w:cs="Times New Roman"/>
          <w:sz w:val="24"/>
          <w:szCs w:val="24"/>
        </w:rPr>
        <w:t>Forstå tekstene innenfor en historisk og kulturell ramme</w:t>
      </w:r>
    </w:p>
    <w:p w:rsidR="00986CF0" w:rsidRPr="002E792D" w:rsidRDefault="00986CF0" w:rsidP="00A63E06">
      <w:pPr>
        <w:rPr>
          <w:rFonts w:ascii="Times New Roman" w:hAnsi="Times New Roman" w:cs="Times New Roman"/>
          <w:sz w:val="24"/>
          <w:szCs w:val="24"/>
        </w:rPr>
      </w:pPr>
      <w:r w:rsidRPr="002E792D">
        <w:rPr>
          <w:rFonts w:ascii="Times New Roman" w:hAnsi="Times New Roman" w:cs="Times New Roman"/>
          <w:sz w:val="24"/>
          <w:szCs w:val="24"/>
        </w:rPr>
        <w:t xml:space="preserve">Høsten 2020 ble eksamen avholdt som en fire timers digital hjemmeeksamen. </w:t>
      </w:r>
    </w:p>
    <w:p w:rsidR="00A63E06" w:rsidRPr="002E792D" w:rsidRDefault="00986CF0" w:rsidP="00A63E06">
      <w:pPr>
        <w:rPr>
          <w:rFonts w:ascii="Times New Roman" w:hAnsi="Times New Roman" w:cs="Times New Roman"/>
          <w:sz w:val="24"/>
          <w:szCs w:val="24"/>
        </w:rPr>
      </w:pPr>
      <w:r w:rsidRPr="002E792D">
        <w:rPr>
          <w:rFonts w:ascii="Times New Roman" w:hAnsi="Times New Roman" w:cs="Times New Roman"/>
          <w:sz w:val="24"/>
          <w:szCs w:val="24"/>
        </w:rPr>
        <w:t>Oppgaven består av tre deler (A, B og C). Del A og B tar begge utgangspunkt i tekstutdrag fra pensumtekstene. Siden studentene hadde tilgang til alle hjelpemidler, ble de ikke bedt om å oversette tekstene fra latin til norsk. Oppgavene tester allikevel studentenes forståelse av ulike sider ved den latinske originalteksten.</w:t>
      </w:r>
      <w:r w:rsidR="00A63E06" w:rsidRPr="002E792D">
        <w:rPr>
          <w:rFonts w:ascii="Times New Roman" w:hAnsi="Times New Roman" w:cs="Times New Roman"/>
          <w:sz w:val="24"/>
          <w:szCs w:val="24"/>
        </w:rPr>
        <w:t xml:space="preserve"> </w:t>
      </w:r>
    </w:p>
    <w:p w:rsidR="00A63E06" w:rsidRPr="002E792D" w:rsidRDefault="00A63E06" w:rsidP="00A63E06">
      <w:pPr>
        <w:rPr>
          <w:rFonts w:ascii="Times New Roman" w:hAnsi="Times New Roman" w:cs="Times New Roman"/>
          <w:sz w:val="24"/>
          <w:szCs w:val="24"/>
        </w:rPr>
      </w:pPr>
      <w:r w:rsidRPr="002E792D">
        <w:rPr>
          <w:rFonts w:ascii="Times New Roman" w:hAnsi="Times New Roman" w:cs="Times New Roman"/>
          <w:sz w:val="24"/>
          <w:szCs w:val="24"/>
        </w:rPr>
        <w:t>Ettersom å opparbeide og dokumentere god språklig forståelse av originalteksten er et sentralt mål med emnet, skal del 1 og 2 telle noe mer enn del 3 (</w:t>
      </w:r>
      <w:r w:rsidR="00986CF0" w:rsidRPr="002E792D">
        <w:rPr>
          <w:rFonts w:ascii="Times New Roman" w:hAnsi="Times New Roman" w:cs="Times New Roman"/>
          <w:sz w:val="24"/>
          <w:szCs w:val="24"/>
        </w:rPr>
        <w:t xml:space="preserve">omtrent </w:t>
      </w:r>
      <w:r w:rsidRPr="002E792D">
        <w:rPr>
          <w:rFonts w:ascii="Times New Roman" w:hAnsi="Times New Roman" w:cs="Times New Roman"/>
          <w:sz w:val="24"/>
          <w:szCs w:val="24"/>
        </w:rPr>
        <w:t xml:space="preserve">40% + 40% + 20%). </w:t>
      </w:r>
      <w:r w:rsidR="00D22702" w:rsidRPr="002E792D">
        <w:rPr>
          <w:rFonts w:ascii="Times New Roman" w:hAnsi="Times New Roman" w:cs="Times New Roman"/>
          <w:sz w:val="24"/>
          <w:szCs w:val="24"/>
        </w:rPr>
        <w:t xml:space="preserve">Karakteren skal gis ut fra en samlet vurdering </w:t>
      </w:r>
      <w:r w:rsidRPr="002E792D">
        <w:rPr>
          <w:rFonts w:ascii="Times New Roman" w:hAnsi="Times New Roman" w:cs="Times New Roman"/>
          <w:sz w:val="24"/>
          <w:szCs w:val="24"/>
        </w:rPr>
        <w:t>av alle delene. Dersom studenter gjør det merkbart svakere i noen av delene enn i rest</w:t>
      </w:r>
      <w:r w:rsidR="00986CF0" w:rsidRPr="002E792D">
        <w:rPr>
          <w:rFonts w:ascii="Times New Roman" w:hAnsi="Times New Roman" w:cs="Times New Roman"/>
          <w:sz w:val="24"/>
          <w:szCs w:val="24"/>
        </w:rPr>
        <w:t xml:space="preserve">en, gir dette </w:t>
      </w:r>
      <w:r w:rsidRPr="002E792D">
        <w:rPr>
          <w:rFonts w:ascii="Times New Roman" w:hAnsi="Times New Roman" w:cs="Times New Roman"/>
          <w:sz w:val="24"/>
          <w:szCs w:val="24"/>
        </w:rPr>
        <w:t>negativt utslag for den samlede karakteren.</w:t>
      </w:r>
    </w:p>
    <w:p w:rsidR="00A63E06" w:rsidRPr="002E792D" w:rsidRDefault="00986CF0" w:rsidP="00A63E06">
      <w:pPr>
        <w:rPr>
          <w:rFonts w:ascii="Times New Roman" w:hAnsi="Times New Roman" w:cs="Times New Roman"/>
          <w:sz w:val="24"/>
          <w:szCs w:val="24"/>
        </w:rPr>
      </w:pPr>
      <w:r w:rsidRPr="002E792D">
        <w:rPr>
          <w:rFonts w:ascii="Times New Roman" w:hAnsi="Times New Roman" w:cs="Times New Roman"/>
          <w:sz w:val="24"/>
          <w:szCs w:val="24"/>
        </w:rPr>
        <w:lastRenderedPageBreak/>
        <w:t>I oppgave A skal studentene først identifisere grammatiske former (ablativer) og forklare hvordan de er brukt syntaktisk. Hvilke og hvor mange slike former tekstutdrage</w:t>
      </w:r>
      <w:r w:rsidR="00846E23" w:rsidRPr="002E792D">
        <w:rPr>
          <w:rFonts w:ascii="Times New Roman" w:hAnsi="Times New Roman" w:cs="Times New Roman"/>
          <w:sz w:val="24"/>
          <w:szCs w:val="24"/>
        </w:rPr>
        <w:t>t inneholder, er ikke oppgitt. Studenter som finner alle relevante former (og ingen irrelevante), og som forklarer den syntaktiske bruken riktig, skal ha full uttelling. Det trekkes ved manglende identifikasjon og/eller gale/utilstrekkelige grammatiske forklaringer. Deretter skal studentene forklare bruken av utvalgte verbformer. Disse verbformene er oppgitt, og vurderingen tar derfor bare hensyn til de grammatiske forklaringene. Utilstrekkelige eller gale forklaringer teller negativt.</w:t>
      </w:r>
    </w:p>
    <w:p w:rsidR="00846E23" w:rsidRPr="002E792D" w:rsidRDefault="00846E23" w:rsidP="00A63E06">
      <w:pPr>
        <w:rPr>
          <w:rFonts w:ascii="Times New Roman" w:hAnsi="Times New Roman" w:cs="Times New Roman"/>
          <w:sz w:val="24"/>
          <w:szCs w:val="24"/>
        </w:rPr>
      </w:pPr>
      <w:r w:rsidRPr="002E792D">
        <w:rPr>
          <w:rFonts w:ascii="Times New Roman" w:hAnsi="Times New Roman" w:cs="Times New Roman"/>
          <w:sz w:val="24"/>
          <w:szCs w:val="24"/>
        </w:rPr>
        <w:t>I oppgave B skal studentene først gjøre en lignende oppgave som i A, men denne gangen med dativ. Hvilke og hvor mange slike former tekstutdraget inneholder, er ikke oppgitt. Studenter som finner alle relevante former (og ingen irrelevante), og som forklarer den syntaktiske bruken riktig, skal ha full uttelling. Det trekkes ved manglende identifikasjon og/eller gale/utilstrekkelige grammatiske forklaringer. Deretter skal studentene gjøre om utvalgte setninger fra indirekte til direkte tale. Til slutt skal studentene finne bestemte setninger og oversette dem til norsk. Denne oppgaven krever at studentene identifiserer de relevante setningene (og ingen irrelevante) og deretter oversetter dem korrekt til norsk. Feil eller utilstrekkelig utvalg setninger og gale eller utilstrekkelige oversettelser teller negativt.</w:t>
      </w:r>
    </w:p>
    <w:p w:rsidR="00846E23" w:rsidRPr="002E792D" w:rsidRDefault="00846E23" w:rsidP="00A63E06">
      <w:pPr>
        <w:rPr>
          <w:rFonts w:ascii="Times New Roman" w:hAnsi="Times New Roman" w:cs="Times New Roman"/>
          <w:sz w:val="24"/>
          <w:szCs w:val="24"/>
        </w:rPr>
      </w:pPr>
      <w:r w:rsidRPr="002E792D">
        <w:rPr>
          <w:rFonts w:ascii="Times New Roman" w:hAnsi="Times New Roman" w:cs="Times New Roman"/>
          <w:sz w:val="24"/>
          <w:szCs w:val="24"/>
        </w:rPr>
        <w:t xml:space="preserve">I oppgave C skal studentene kort beskrive den todelte oppbygningen av bok I av «Gallerkrigen»: (1) helvetiernes ferd fra sitt opprinnelige område og kamp med Caesar og (2) Caesars kamp med </w:t>
      </w:r>
      <w:proofErr w:type="spellStart"/>
      <w:r w:rsidRPr="002E792D">
        <w:rPr>
          <w:rFonts w:ascii="Times New Roman" w:hAnsi="Times New Roman" w:cs="Times New Roman"/>
          <w:sz w:val="24"/>
          <w:szCs w:val="24"/>
        </w:rPr>
        <w:t>Ariovistus</w:t>
      </w:r>
      <w:proofErr w:type="spellEnd"/>
      <w:r w:rsidRPr="002E792D">
        <w:rPr>
          <w:rFonts w:ascii="Times New Roman" w:hAnsi="Times New Roman" w:cs="Times New Roman"/>
          <w:sz w:val="24"/>
          <w:szCs w:val="24"/>
        </w:rPr>
        <w:t>. Tekstutdrag A hører hjemme i del (1), tekstutdrag 2 i del (2). Utilstrekkelig eller feil beskrivelse av oppbygningen og/eller feil plassering av tekstutdragene teller negativt.</w:t>
      </w:r>
    </w:p>
    <w:p w:rsidR="002E792D" w:rsidRDefault="002E792D" w:rsidP="00FF15EF">
      <w:pPr>
        <w:rPr>
          <w:rFonts w:ascii="Times New Roman" w:hAnsi="Times New Roman" w:cs="Times New Roman"/>
          <w:sz w:val="24"/>
          <w:szCs w:val="24"/>
        </w:rPr>
      </w:pPr>
      <w:bookmarkStart w:id="0" w:name="_GoBack"/>
      <w:bookmarkEnd w:id="0"/>
    </w:p>
    <w:p w:rsidR="00FF15EF" w:rsidRPr="002E792D" w:rsidRDefault="00FF15EF" w:rsidP="00FF15EF">
      <w:pPr>
        <w:rPr>
          <w:rFonts w:ascii="Times New Roman" w:hAnsi="Times New Roman" w:cs="Times New Roman"/>
          <w:b/>
          <w:sz w:val="24"/>
          <w:szCs w:val="24"/>
        </w:rPr>
      </w:pPr>
      <w:r w:rsidRPr="002E792D">
        <w:rPr>
          <w:rFonts w:ascii="Times New Roman" w:hAnsi="Times New Roman" w:cs="Times New Roman"/>
          <w:b/>
          <w:sz w:val="24"/>
          <w:szCs w:val="24"/>
        </w:rPr>
        <w:t>Fasit</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Oppgave A</w:t>
      </w:r>
    </w:p>
    <w:p w:rsidR="00FF15EF" w:rsidRPr="002E792D" w:rsidRDefault="00FF15EF" w:rsidP="00FF15EF">
      <w:pPr>
        <w:pStyle w:val="ListParagraph"/>
        <w:numPr>
          <w:ilvl w:val="0"/>
          <w:numId w:val="3"/>
        </w:numPr>
        <w:rPr>
          <w:rFonts w:ascii="Times New Roman" w:hAnsi="Times New Roman" w:cs="Times New Roman"/>
          <w:sz w:val="24"/>
          <w:szCs w:val="24"/>
        </w:rPr>
      </w:pPr>
      <w:r w:rsidRPr="002E792D">
        <w:rPr>
          <w:rFonts w:ascii="Times New Roman" w:hAnsi="Times New Roman" w:cs="Times New Roman"/>
          <w:sz w:val="24"/>
          <w:szCs w:val="24"/>
        </w:rPr>
        <w:t>Ablativer</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incredibili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lenitate</w:t>
      </w:r>
      <w:proofErr w:type="spellEnd"/>
      <w:r w:rsidRPr="002E792D">
        <w:rPr>
          <w:rFonts w:ascii="Times New Roman" w:hAnsi="Times New Roman" w:cs="Times New Roman"/>
          <w:sz w:val="24"/>
          <w:szCs w:val="24"/>
        </w:rPr>
        <w:t>: beskrivende ablativ</w:t>
      </w:r>
    </w:p>
    <w:p w:rsidR="00FF15EF" w:rsidRPr="002E792D" w:rsidRDefault="00FF15EF" w:rsidP="00FF15EF">
      <w:pPr>
        <w:rPr>
          <w:rFonts w:ascii="Times New Roman" w:hAnsi="Times New Roman" w:cs="Times New Roman"/>
          <w:sz w:val="24"/>
          <w:szCs w:val="24"/>
          <w:lang w:val="en-US"/>
        </w:rPr>
      </w:pPr>
      <w:proofErr w:type="spellStart"/>
      <w:proofErr w:type="gramStart"/>
      <w:r w:rsidRPr="002E792D">
        <w:rPr>
          <w:rFonts w:ascii="Times New Roman" w:hAnsi="Times New Roman" w:cs="Times New Roman"/>
          <w:sz w:val="24"/>
          <w:szCs w:val="24"/>
          <w:lang w:val="en-US"/>
        </w:rPr>
        <w:t>oculis</w:t>
      </w:r>
      <w:proofErr w:type="spellEnd"/>
      <w:proofErr w:type="gram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instrumentell</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ablativ</w:t>
      </w:r>
      <w:proofErr w:type="spellEnd"/>
    </w:p>
    <w:p w:rsidR="00FF15EF" w:rsidRPr="002E792D" w:rsidRDefault="00FF15EF" w:rsidP="00FF15EF">
      <w:pPr>
        <w:rPr>
          <w:rFonts w:ascii="Times New Roman" w:hAnsi="Times New Roman" w:cs="Times New Roman"/>
          <w:sz w:val="24"/>
          <w:szCs w:val="24"/>
          <w:lang w:val="en-US"/>
        </w:rPr>
      </w:pPr>
      <w:proofErr w:type="spellStart"/>
      <w:proofErr w:type="gramStart"/>
      <w:r w:rsidRPr="002E792D">
        <w:rPr>
          <w:rFonts w:ascii="Times New Roman" w:hAnsi="Times New Roman" w:cs="Times New Roman"/>
          <w:sz w:val="24"/>
          <w:szCs w:val="24"/>
          <w:lang w:val="en-US"/>
        </w:rPr>
        <w:t>ratibus</w:t>
      </w:r>
      <w:proofErr w:type="spellEnd"/>
      <w:proofErr w:type="gramEnd"/>
      <w:r w:rsidRPr="002E792D">
        <w:rPr>
          <w:rFonts w:ascii="Times New Roman" w:hAnsi="Times New Roman" w:cs="Times New Roman"/>
          <w:sz w:val="24"/>
          <w:szCs w:val="24"/>
          <w:lang w:val="en-US"/>
        </w:rPr>
        <w:t xml:space="preserve"> ac </w:t>
      </w:r>
      <w:proofErr w:type="spellStart"/>
      <w:r w:rsidRPr="002E792D">
        <w:rPr>
          <w:rFonts w:ascii="Times New Roman" w:hAnsi="Times New Roman" w:cs="Times New Roman"/>
          <w:sz w:val="24"/>
          <w:szCs w:val="24"/>
          <w:lang w:val="en-US"/>
        </w:rPr>
        <w:t>lintribus</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iunctis</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instrumentell</w:t>
      </w:r>
      <w:proofErr w:type="spellEnd"/>
      <w:r w:rsidRPr="002E792D">
        <w:rPr>
          <w:rFonts w:ascii="Times New Roman" w:hAnsi="Times New Roman" w:cs="Times New Roman"/>
          <w:sz w:val="24"/>
          <w:szCs w:val="24"/>
          <w:lang w:val="en-US"/>
        </w:rPr>
        <w:t xml:space="preserve"> ablative</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de </w:t>
      </w:r>
      <w:proofErr w:type="spellStart"/>
      <w:r w:rsidRPr="002E792D">
        <w:rPr>
          <w:rFonts w:ascii="Times New Roman" w:hAnsi="Times New Roman" w:cs="Times New Roman"/>
          <w:sz w:val="24"/>
          <w:szCs w:val="24"/>
        </w:rPr>
        <w:t>tertia</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vigilia</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ablative</w:t>
      </w:r>
      <w:proofErr w:type="spellEnd"/>
      <w:r w:rsidRPr="002E792D">
        <w:rPr>
          <w:rFonts w:ascii="Times New Roman" w:hAnsi="Times New Roman" w:cs="Times New Roman"/>
          <w:sz w:val="24"/>
          <w:szCs w:val="24"/>
        </w:rPr>
        <w:t xml:space="preserve"> etter preposisjonen de</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cum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legionibus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tribus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ablative</w:t>
      </w:r>
      <w:proofErr w:type="spellEnd"/>
      <w:r w:rsidRPr="002E792D">
        <w:rPr>
          <w:rFonts w:ascii="Times New Roman" w:hAnsi="Times New Roman" w:cs="Times New Roman"/>
          <w:sz w:val="24"/>
          <w:szCs w:val="24"/>
        </w:rPr>
        <w:t xml:space="preserve"> etter preposisjonen </w:t>
      </w:r>
      <w:proofErr w:type="spellStart"/>
      <w:r w:rsidRPr="002E792D">
        <w:rPr>
          <w:rFonts w:ascii="Times New Roman" w:hAnsi="Times New Roman" w:cs="Times New Roman"/>
          <w:sz w:val="24"/>
          <w:szCs w:val="24"/>
        </w:rPr>
        <w:t>cum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sociativ</w:t>
      </w:r>
      <w:proofErr w:type="spellEnd"/>
      <w:r w:rsidRPr="002E792D">
        <w:rPr>
          <w:rFonts w:ascii="Times New Roman" w:hAnsi="Times New Roman" w:cs="Times New Roman"/>
          <w:sz w:val="24"/>
          <w:szCs w:val="24"/>
        </w:rPr>
        <w:t xml:space="preserve"> ablativ)</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e </w:t>
      </w:r>
      <w:proofErr w:type="spellStart"/>
      <w:r w:rsidRPr="002E792D">
        <w:rPr>
          <w:rFonts w:ascii="Times New Roman" w:hAnsi="Times New Roman" w:cs="Times New Roman"/>
          <w:sz w:val="24"/>
          <w:szCs w:val="24"/>
        </w:rPr>
        <w:t>castris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ablative</w:t>
      </w:r>
      <w:proofErr w:type="spellEnd"/>
      <w:r w:rsidRPr="002E792D">
        <w:rPr>
          <w:rFonts w:ascii="Times New Roman" w:hAnsi="Times New Roman" w:cs="Times New Roman"/>
          <w:sz w:val="24"/>
          <w:szCs w:val="24"/>
        </w:rPr>
        <w:t xml:space="preserve"> etter preposisjonen e</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domo</w:t>
      </w:r>
      <w:proofErr w:type="spellEnd"/>
      <w:r w:rsidRPr="002E792D">
        <w:rPr>
          <w:rFonts w:ascii="Times New Roman" w:hAnsi="Times New Roman" w:cs="Times New Roman"/>
          <w:sz w:val="24"/>
          <w:szCs w:val="24"/>
        </w:rPr>
        <w:t xml:space="preserve">: ablativ til verbet </w:t>
      </w:r>
      <w:proofErr w:type="spellStart"/>
      <w:r w:rsidRPr="002E792D">
        <w:rPr>
          <w:rFonts w:ascii="Times New Roman" w:hAnsi="Times New Roman" w:cs="Times New Roman"/>
          <w:sz w:val="24"/>
          <w:szCs w:val="24"/>
        </w:rPr>
        <w:t>exisset</w:t>
      </w:r>
      <w:proofErr w:type="spellEnd"/>
      <w:r w:rsidRPr="002E792D">
        <w:rPr>
          <w:rFonts w:ascii="Times New Roman" w:hAnsi="Times New Roman" w:cs="Times New Roman"/>
          <w:sz w:val="24"/>
          <w:szCs w:val="24"/>
        </w:rPr>
        <w:t xml:space="preserve"> (bevegelse ut fra)</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patrum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nostrorum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memoria</w:t>
      </w:r>
      <w:proofErr w:type="spellEnd"/>
      <w:r w:rsidRPr="002E792D">
        <w:rPr>
          <w:rFonts w:ascii="Times New Roman" w:hAnsi="Times New Roman" w:cs="Times New Roman"/>
          <w:sz w:val="24"/>
          <w:szCs w:val="24"/>
        </w:rPr>
        <w:t>: ablativ om tidspunkt</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lastRenderedPageBreak/>
        <w:t xml:space="preserve">sive </w:t>
      </w:r>
      <w:proofErr w:type="spellStart"/>
      <w:r w:rsidRPr="002E792D">
        <w:rPr>
          <w:rFonts w:ascii="Times New Roman" w:hAnsi="Times New Roman" w:cs="Times New Roman"/>
          <w:sz w:val="24"/>
          <w:szCs w:val="24"/>
        </w:rPr>
        <w:t>casu</w:t>
      </w:r>
      <w:proofErr w:type="spellEnd"/>
      <w:r w:rsidRPr="002E792D">
        <w:rPr>
          <w:rFonts w:ascii="Times New Roman" w:hAnsi="Times New Roman" w:cs="Times New Roman"/>
          <w:sz w:val="24"/>
          <w:szCs w:val="24"/>
        </w:rPr>
        <w:t xml:space="preserve"> sive </w:t>
      </w:r>
      <w:proofErr w:type="spellStart"/>
      <w:r w:rsidRPr="002E792D">
        <w:rPr>
          <w:rFonts w:ascii="Times New Roman" w:hAnsi="Times New Roman" w:cs="Times New Roman"/>
          <w:sz w:val="24"/>
          <w:szCs w:val="24"/>
        </w:rPr>
        <w:t>consilio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deorum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immortalium</w:t>
      </w:r>
      <w:proofErr w:type="spellEnd"/>
      <w:r w:rsidRPr="002E792D">
        <w:rPr>
          <w:rFonts w:ascii="Times New Roman" w:hAnsi="Times New Roman" w:cs="Times New Roman"/>
          <w:sz w:val="24"/>
          <w:szCs w:val="24"/>
        </w:rPr>
        <w:t>: ablativ om årsak</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qua in re: ablativ etter preposisjonen in </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eodem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proelio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quo</w:t>
      </w:r>
      <w:proofErr w:type="spellEnd"/>
      <w:r w:rsidRPr="002E792D">
        <w:rPr>
          <w:rFonts w:ascii="Times New Roman" w:hAnsi="Times New Roman" w:cs="Times New Roman"/>
          <w:sz w:val="24"/>
          <w:szCs w:val="24"/>
        </w:rPr>
        <w:t>: ablativ om sted</w:t>
      </w:r>
    </w:p>
    <w:p w:rsidR="00FF15EF" w:rsidRPr="002E792D" w:rsidRDefault="00FF15EF" w:rsidP="00FF15EF">
      <w:pPr>
        <w:rPr>
          <w:rFonts w:ascii="Times New Roman" w:hAnsi="Times New Roman" w:cs="Times New Roman"/>
          <w:sz w:val="24"/>
          <w:szCs w:val="24"/>
        </w:rPr>
      </w:pPr>
    </w:p>
    <w:p w:rsidR="00FF15EF" w:rsidRPr="002E792D" w:rsidRDefault="00FF15EF" w:rsidP="00FF15EF">
      <w:pPr>
        <w:pStyle w:val="ListParagraph"/>
        <w:numPr>
          <w:ilvl w:val="0"/>
          <w:numId w:val="3"/>
        </w:numPr>
        <w:rPr>
          <w:rFonts w:ascii="Times New Roman" w:hAnsi="Times New Roman" w:cs="Times New Roman"/>
          <w:sz w:val="24"/>
          <w:szCs w:val="24"/>
        </w:rPr>
      </w:pPr>
      <w:r w:rsidRPr="002E792D">
        <w:rPr>
          <w:rFonts w:ascii="Times New Roman" w:hAnsi="Times New Roman" w:cs="Times New Roman"/>
          <w:sz w:val="24"/>
          <w:szCs w:val="24"/>
        </w:rPr>
        <w:t>Verb</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possit</w:t>
      </w:r>
      <w:proofErr w:type="spellEnd"/>
      <w:r w:rsidRPr="002E792D">
        <w:rPr>
          <w:rFonts w:ascii="Times New Roman" w:hAnsi="Times New Roman" w:cs="Times New Roman"/>
          <w:sz w:val="24"/>
          <w:szCs w:val="24"/>
        </w:rPr>
        <w:t xml:space="preserve">: presens konjunktiv i en følgesetning med ut (etter </w:t>
      </w:r>
      <w:proofErr w:type="spellStart"/>
      <w:r w:rsidRPr="002E792D">
        <w:rPr>
          <w:rFonts w:ascii="Times New Roman" w:hAnsi="Times New Roman" w:cs="Times New Roman"/>
          <w:sz w:val="24"/>
          <w:szCs w:val="24"/>
        </w:rPr>
        <w:t>hovedverb</w:t>
      </w:r>
      <w:proofErr w:type="spellEnd"/>
      <w:r w:rsidRPr="002E792D">
        <w:rPr>
          <w:rFonts w:ascii="Times New Roman" w:hAnsi="Times New Roman" w:cs="Times New Roman"/>
          <w:sz w:val="24"/>
          <w:szCs w:val="24"/>
        </w:rPr>
        <w:t xml:space="preserve"> i nåtid)</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transibant</w:t>
      </w:r>
      <w:proofErr w:type="spellEnd"/>
      <w:r w:rsidRPr="002E792D">
        <w:rPr>
          <w:rFonts w:ascii="Times New Roman" w:hAnsi="Times New Roman" w:cs="Times New Roman"/>
          <w:sz w:val="24"/>
          <w:szCs w:val="24"/>
        </w:rPr>
        <w:t>: imperfektum indikativ om vedvarende, uavsluttet handling</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traduxisse</w:t>
      </w:r>
      <w:proofErr w:type="spellEnd"/>
      <w:r w:rsidRPr="002E792D">
        <w:rPr>
          <w:rFonts w:ascii="Times New Roman" w:hAnsi="Times New Roman" w:cs="Times New Roman"/>
          <w:sz w:val="24"/>
          <w:szCs w:val="24"/>
        </w:rPr>
        <w:t xml:space="preserve">: perfektum infinitiv angir handling som skjer før handlingen i </w:t>
      </w:r>
      <w:proofErr w:type="spellStart"/>
      <w:r w:rsidRPr="002E792D">
        <w:rPr>
          <w:rFonts w:ascii="Times New Roman" w:hAnsi="Times New Roman" w:cs="Times New Roman"/>
          <w:sz w:val="24"/>
          <w:szCs w:val="24"/>
        </w:rPr>
        <w:t>hovedverbet</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certior</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factus</w:t>
      </w:r>
      <w:proofErr w:type="spellEnd"/>
      <w:r w:rsidRPr="002E792D">
        <w:rPr>
          <w:rFonts w:ascii="Times New Roman" w:hAnsi="Times New Roman" w:cs="Times New Roman"/>
          <w:sz w:val="24"/>
          <w:szCs w:val="24"/>
        </w:rPr>
        <w:t xml:space="preserve"> est)</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transierat</w:t>
      </w:r>
      <w:proofErr w:type="spellEnd"/>
      <w:r w:rsidRPr="002E792D">
        <w:rPr>
          <w:rFonts w:ascii="Times New Roman" w:hAnsi="Times New Roman" w:cs="Times New Roman"/>
          <w:sz w:val="24"/>
          <w:szCs w:val="24"/>
        </w:rPr>
        <w:t xml:space="preserve">: pluskvamperfektum indikativ i relativsetning angir handling som skjer før handlingen i </w:t>
      </w:r>
      <w:proofErr w:type="spellStart"/>
      <w:r w:rsidRPr="002E792D">
        <w:rPr>
          <w:rFonts w:ascii="Times New Roman" w:hAnsi="Times New Roman" w:cs="Times New Roman"/>
          <w:sz w:val="24"/>
          <w:szCs w:val="24"/>
        </w:rPr>
        <w:t>hovedverbet</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pervenit</w:t>
      </w:r>
      <w:proofErr w:type="spellEnd"/>
      <w:r w:rsidRPr="002E792D">
        <w:rPr>
          <w:rFonts w:ascii="Times New Roman" w:hAnsi="Times New Roman" w:cs="Times New Roman"/>
          <w:sz w:val="24"/>
          <w:szCs w:val="24"/>
        </w:rPr>
        <w:t>)</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mandarunt</w:t>
      </w:r>
      <w:proofErr w:type="spellEnd"/>
      <w:r w:rsidRPr="002E792D">
        <w:rPr>
          <w:rFonts w:ascii="Times New Roman" w:hAnsi="Times New Roman" w:cs="Times New Roman"/>
          <w:sz w:val="24"/>
          <w:szCs w:val="24"/>
        </w:rPr>
        <w:t xml:space="preserve">: perfektum indikativ (kontrahert 3. person flertall = </w:t>
      </w:r>
      <w:proofErr w:type="spellStart"/>
      <w:r w:rsidRPr="002E792D">
        <w:rPr>
          <w:rFonts w:ascii="Times New Roman" w:hAnsi="Times New Roman" w:cs="Times New Roman"/>
          <w:sz w:val="24"/>
          <w:szCs w:val="24"/>
        </w:rPr>
        <w:t>mandaverunt</w:t>
      </w:r>
      <w:proofErr w:type="spellEnd"/>
      <w:r w:rsidRPr="002E792D">
        <w:rPr>
          <w:rFonts w:ascii="Times New Roman" w:hAnsi="Times New Roman" w:cs="Times New Roman"/>
          <w:sz w:val="24"/>
          <w:szCs w:val="24"/>
        </w:rPr>
        <w:t>) beskriver fortidig enkelthandling (med fokus på at handlingen er fullført)</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exisset</w:t>
      </w:r>
      <w:proofErr w:type="spellEnd"/>
      <w:r w:rsidRPr="002E792D">
        <w:rPr>
          <w:rFonts w:ascii="Times New Roman" w:hAnsi="Times New Roman" w:cs="Times New Roman"/>
          <w:sz w:val="24"/>
          <w:szCs w:val="24"/>
        </w:rPr>
        <w:t xml:space="preserve">: pluskvamperfektum konjunktiv i temporal bisetning med </w:t>
      </w:r>
      <w:proofErr w:type="spellStart"/>
      <w:r w:rsidRPr="002E792D">
        <w:rPr>
          <w:rFonts w:ascii="Times New Roman" w:hAnsi="Times New Roman" w:cs="Times New Roman"/>
          <w:sz w:val="24"/>
          <w:szCs w:val="24"/>
        </w:rPr>
        <w:t>cum</w:t>
      </w:r>
      <w:proofErr w:type="spellEnd"/>
      <w:r w:rsidRPr="002E792D">
        <w:rPr>
          <w:rFonts w:ascii="Times New Roman" w:hAnsi="Times New Roman" w:cs="Times New Roman"/>
          <w:sz w:val="24"/>
          <w:szCs w:val="24"/>
        </w:rPr>
        <w:t xml:space="preserve"> angir handling som skjer før handlingen i </w:t>
      </w:r>
      <w:proofErr w:type="spellStart"/>
      <w:r w:rsidRPr="002E792D">
        <w:rPr>
          <w:rFonts w:ascii="Times New Roman" w:hAnsi="Times New Roman" w:cs="Times New Roman"/>
          <w:sz w:val="24"/>
          <w:szCs w:val="24"/>
        </w:rPr>
        <w:t>hovedverbet</w:t>
      </w:r>
      <w:proofErr w:type="spellEnd"/>
    </w:p>
    <w:p w:rsidR="00FF15EF" w:rsidRPr="002E792D" w:rsidRDefault="00FF15EF" w:rsidP="00FF15EF">
      <w:pPr>
        <w:rPr>
          <w:rFonts w:ascii="Times New Roman" w:hAnsi="Times New Roman" w:cs="Times New Roman"/>
          <w:sz w:val="24"/>
          <w:szCs w:val="24"/>
        </w:rPr>
      </w:pP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Oppgave B</w:t>
      </w:r>
    </w:p>
    <w:p w:rsidR="00FF15EF" w:rsidRPr="002E792D" w:rsidRDefault="00FF15EF" w:rsidP="00FF15EF">
      <w:pPr>
        <w:pStyle w:val="ListParagraph"/>
        <w:numPr>
          <w:ilvl w:val="0"/>
          <w:numId w:val="4"/>
        </w:numPr>
        <w:rPr>
          <w:rFonts w:ascii="Times New Roman" w:hAnsi="Times New Roman" w:cs="Times New Roman"/>
          <w:sz w:val="24"/>
          <w:szCs w:val="24"/>
        </w:rPr>
      </w:pPr>
      <w:r w:rsidRPr="002E792D">
        <w:rPr>
          <w:rFonts w:ascii="Times New Roman" w:hAnsi="Times New Roman" w:cs="Times New Roman"/>
          <w:sz w:val="24"/>
          <w:szCs w:val="24"/>
        </w:rPr>
        <w:t>Dativer</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victis</w:t>
      </w:r>
      <w:proofErr w:type="spellEnd"/>
      <w:r w:rsidRPr="002E792D">
        <w:rPr>
          <w:rFonts w:ascii="Times New Roman" w:hAnsi="Times New Roman" w:cs="Times New Roman"/>
          <w:sz w:val="24"/>
          <w:szCs w:val="24"/>
        </w:rPr>
        <w:t>: dativ ved verbet imponere, indirekte objekt</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Gallis, </w:t>
      </w:r>
      <w:proofErr w:type="spellStart"/>
      <w:r w:rsidRPr="002E792D">
        <w:rPr>
          <w:rFonts w:ascii="Times New Roman" w:hAnsi="Times New Roman" w:cs="Times New Roman"/>
          <w:sz w:val="24"/>
          <w:szCs w:val="24"/>
        </w:rPr>
        <w:t>sibi</w:t>
      </w:r>
      <w:proofErr w:type="spellEnd"/>
      <w:r w:rsidRPr="002E792D">
        <w:rPr>
          <w:rFonts w:ascii="Times New Roman" w:hAnsi="Times New Roman" w:cs="Times New Roman"/>
          <w:sz w:val="24"/>
          <w:szCs w:val="24"/>
        </w:rPr>
        <w:t xml:space="preserve">: dativ ved verbet </w:t>
      </w:r>
      <w:proofErr w:type="spellStart"/>
      <w:r w:rsidRPr="002E792D">
        <w:rPr>
          <w:rFonts w:ascii="Times New Roman" w:hAnsi="Times New Roman" w:cs="Times New Roman"/>
          <w:sz w:val="24"/>
          <w:szCs w:val="24"/>
        </w:rPr>
        <w:t>bellum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inferre</w:t>
      </w:r>
      <w:proofErr w:type="spellEnd"/>
      <w:r w:rsidRPr="002E792D">
        <w:rPr>
          <w:rFonts w:ascii="Times New Roman" w:hAnsi="Times New Roman" w:cs="Times New Roman"/>
          <w:sz w:val="24"/>
          <w:szCs w:val="24"/>
        </w:rPr>
        <w:t>, indirekte objekt</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sibi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dativus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commodi</w:t>
      </w:r>
      <w:proofErr w:type="spellEnd"/>
      <w:r w:rsidRPr="002E792D">
        <w:rPr>
          <w:rFonts w:ascii="Times New Roman" w:hAnsi="Times New Roman" w:cs="Times New Roman"/>
          <w:sz w:val="24"/>
          <w:szCs w:val="24"/>
        </w:rPr>
        <w:t>, dativ om den en handling påvirker, er gunstig for</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ornamento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praesidio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detrimento</w:t>
      </w:r>
      <w:proofErr w:type="spellEnd"/>
      <w:r w:rsidRPr="002E792D">
        <w:rPr>
          <w:rFonts w:ascii="Times New Roman" w:hAnsi="Times New Roman" w:cs="Times New Roman"/>
          <w:sz w:val="24"/>
          <w:szCs w:val="24"/>
        </w:rPr>
        <w:t>: final dativ ‘til pynt, til hjelp, til hinder’</w:t>
      </w:r>
    </w:p>
    <w:p w:rsidR="00FF15EF" w:rsidRPr="002E792D" w:rsidRDefault="00FF15EF" w:rsidP="00FF15EF">
      <w:pPr>
        <w:pStyle w:val="ListParagraph"/>
        <w:numPr>
          <w:ilvl w:val="0"/>
          <w:numId w:val="4"/>
        </w:numPr>
        <w:rPr>
          <w:rFonts w:ascii="Times New Roman" w:hAnsi="Times New Roman" w:cs="Times New Roman"/>
          <w:sz w:val="24"/>
          <w:szCs w:val="24"/>
        </w:rPr>
      </w:pPr>
      <w:r w:rsidRPr="002E792D">
        <w:rPr>
          <w:rFonts w:ascii="Times New Roman" w:hAnsi="Times New Roman" w:cs="Times New Roman"/>
          <w:sz w:val="24"/>
          <w:szCs w:val="24"/>
        </w:rPr>
        <w:t>Gjør om fra indirekte til direkte tale</w:t>
      </w:r>
    </w:p>
    <w:p w:rsidR="00FF15EF" w:rsidRPr="002E792D" w:rsidRDefault="00FF15EF" w:rsidP="00FF15EF">
      <w:pPr>
        <w:rPr>
          <w:rFonts w:ascii="Times New Roman" w:hAnsi="Times New Roman" w:cs="Times New Roman"/>
          <w:sz w:val="24"/>
          <w:szCs w:val="24"/>
          <w:lang w:val="en-US"/>
        </w:rPr>
      </w:pPr>
      <w:r w:rsidRPr="002E792D">
        <w:rPr>
          <w:rFonts w:ascii="Times New Roman" w:hAnsi="Times New Roman" w:cs="Times New Roman"/>
          <w:sz w:val="24"/>
          <w:szCs w:val="24"/>
          <w:lang w:val="en-US"/>
        </w:rPr>
        <w:t>(</w:t>
      </w:r>
      <w:proofErr w:type="gramStart"/>
      <w:r w:rsidRPr="002E792D">
        <w:rPr>
          <w:rFonts w:ascii="Times New Roman" w:hAnsi="Times New Roman" w:cs="Times New Roman"/>
          <w:sz w:val="24"/>
          <w:szCs w:val="24"/>
          <w:lang w:val="en-US"/>
        </w:rPr>
        <w:t>a</w:t>
      </w:r>
      <w:proofErr w:type="gramEnd"/>
      <w:r w:rsidRPr="002E792D">
        <w:rPr>
          <w:rFonts w:ascii="Times New Roman" w:hAnsi="Times New Roman" w:cs="Times New Roman"/>
          <w:sz w:val="24"/>
          <w:szCs w:val="24"/>
          <w:lang w:val="en-US"/>
        </w:rPr>
        <w:t xml:space="preserve">) </w:t>
      </w:r>
      <w:r w:rsidRPr="002E792D">
        <w:rPr>
          <w:rFonts w:ascii="Times New Roman" w:hAnsi="Times New Roman" w:cs="Times New Roman"/>
          <w:sz w:val="24"/>
          <w:szCs w:val="24"/>
          <w:lang w:val="en-US"/>
        </w:rPr>
        <w:t>…</w:t>
      </w:r>
      <w:proofErr w:type="spellStart"/>
      <w:r w:rsidRPr="002E792D">
        <w:rPr>
          <w:rFonts w:ascii="Times New Roman" w:hAnsi="Times New Roman" w:cs="Times New Roman"/>
          <w:sz w:val="24"/>
          <w:szCs w:val="24"/>
          <w:lang w:val="en-US"/>
        </w:rPr>
        <w:t>transisse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Rhenum</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sese</w:t>
      </w:r>
      <w:proofErr w:type="spellEnd"/>
      <w:r w:rsidRPr="002E792D">
        <w:rPr>
          <w:rFonts w:ascii="Times New Roman" w:hAnsi="Times New Roman" w:cs="Times New Roman"/>
          <w:sz w:val="24"/>
          <w:szCs w:val="24"/>
          <w:lang w:val="en-US"/>
        </w:rPr>
        <w:t xml:space="preserve"> non </w:t>
      </w:r>
      <w:proofErr w:type="spellStart"/>
      <w:r w:rsidRPr="002E792D">
        <w:rPr>
          <w:rFonts w:ascii="Times New Roman" w:hAnsi="Times New Roman" w:cs="Times New Roman"/>
          <w:sz w:val="24"/>
          <w:szCs w:val="24"/>
          <w:lang w:val="en-US"/>
        </w:rPr>
        <w:t>sua</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sponte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sed</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rogatum</w:t>
      </w:r>
      <w:proofErr w:type="spellEnd"/>
      <w:r w:rsidRPr="002E792D">
        <w:rPr>
          <w:rFonts w:ascii="Times New Roman" w:hAnsi="Times New Roman" w:cs="Times New Roman"/>
          <w:sz w:val="24"/>
          <w:szCs w:val="24"/>
          <w:lang w:val="en-US"/>
        </w:rPr>
        <w:t xml:space="preserve"> et </w:t>
      </w:r>
      <w:proofErr w:type="spellStart"/>
      <w:r w:rsidRPr="002E792D">
        <w:rPr>
          <w:rFonts w:ascii="Times New Roman" w:hAnsi="Times New Roman" w:cs="Times New Roman"/>
          <w:sz w:val="24"/>
          <w:szCs w:val="24"/>
          <w:lang w:val="en-US"/>
        </w:rPr>
        <w:t>accersitum</w:t>
      </w:r>
      <w:proofErr w:type="spellEnd"/>
      <w:r w:rsidRPr="002E792D">
        <w:rPr>
          <w:rFonts w:ascii="Times New Roman" w:hAnsi="Times New Roman" w:cs="Times New Roman"/>
          <w:sz w:val="24"/>
          <w:szCs w:val="24"/>
          <w:lang w:val="en-US"/>
        </w:rPr>
        <w:t xml:space="preserve"> a </w:t>
      </w:r>
      <w:proofErr w:type="spellStart"/>
      <w:r w:rsidRPr="002E792D">
        <w:rPr>
          <w:rFonts w:ascii="Times New Roman" w:hAnsi="Times New Roman" w:cs="Times New Roman"/>
          <w:sz w:val="24"/>
          <w:szCs w:val="24"/>
          <w:lang w:val="en-US"/>
        </w:rPr>
        <w:t>Gallis</w:t>
      </w:r>
      <w:proofErr w:type="spellEnd"/>
      <w:r w:rsidRPr="002E792D">
        <w:rPr>
          <w:rFonts w:ascii="Times New Roman" w:hAnsi="Times New Roman" w:cs="Times New Roman"/>
          <w:sz w:val="24"/>
          <w:szCs w:val="24"/>
          <w:lang w:val="en-US"/>
        </w:rPr>
        <w:t xml:space="preserve">; non sine magna </w:t>
      </w:r>
      <w:proofErr w:type="spellStart"/>
      <w:r w:rsidRPr="002E792D">
        <w:rPr>
          <w:rFonts w:ascii="Times New Roman" w:hAnsi="Times New Roman" w:cs="Times New Roman"/>
          <w:sz w:val="24"/>
          <w:szCs w:val="24"/>
          <w:lang w:val="en-US"/>
        </w:rPr>
        <w:t>spe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magnisque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praemiis</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domum</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propinquosque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reliquisse</w:t>
      </w:r>
      <w:proofErr w:type="spellEnd"/>
      <w:r w:rsidRPr="002E792D">
        <w:rPr>
          <w:rFonts w:ascii="Times New Roman" w:hAnsi="Times New Roman" w:cs="Times New Roman"/>
          <w:sz w:val="24"/>
          <w:szCs w:val="24"/>
          <w:lang w:val="en-US"/>
        </w:rPr>
        <w:t>.</w:t>
      </w:r>
    </w:p>
    <w:p w:rsidR="00FF15EF" w:rsidRPr="002E792D" w:rsidRDefault="00FF15EF" w:rsidP="00FF15EF">
      <w:pPr>
        <w:rPr>
          <w:rFonts w:ascii="Times New Roman" w:hAnsi="Times New Roman" w:cs="Times New Roman"/>
          <w:sz w:val="24"/>
          <w:szCs w:val="24"/>
          <w:lang w:val="en-US"/>
        </w:rPr>
      </w:pPr>
      <w:proofErr w:type="spellStart"/>
      <w:r w:rsidRPr="002E792D">
        <w:rPr>
          <w:rFonts w:ascii="Times New Roman" w:hAnsi="Times New Roman" w:cs="Times New Roman"/>
          <w:sz w:val="24"/>
          <w:szCs w:val="24"/>
          <w:lang w:val="en-US"/>
        </w:rPr>
        <w:t>Ariovistus</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dixit</w:t>
      </w:r>
      <w:proofErr w:type="spellEnd"/>
      <w:r w:rsidRPr="002E792D">
        <w:rPr>
          <w:rFonts w:ascii="Times New Roman" w:hAnsi="Times New Roman" w:cs="Times New Roman"/>
          <w:sz w:val="24"/>
          <w:szCs w:val="24"/>
          <w:lang w:val="en-US"/>
        </w:rPr>
        <w:t>: “</w:t>
      </w:r>
      <w:proofErr w:type="spellStart"/>
      <w:r w:rsidRPr="002E792D">
        <w:rPr>
          <w:rFonts w:ascii="Times New Roman" w:hAnsi="Times New Roman" w:cs="Times New Roman"/>
          <w:sz w:val="24"/>
          <w:szCs w:val="24"/>
          <w:lang w:val="en-US"/>
        </w:rPr>
        <w:t>Transivi</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Rhenum</w:t>
      </w:r>
      <w:proofErr w:type="spellEnd"/>
      <w:r w:rsidRPr="002E792D">
        <w:rPr>
          <w:rFonts w:ascii="Times New Roman" w:hAnsi="Times New Roman" w:cs="Times New Roman"/>
          <w:sz w:val="24"/>
          <w:szCs w:val="24"/>
          <w:lang w:val="en-US"/>
        </w:rPr>
        <w:t xml:space="preserve"> non mea </w:t>
      </w:r>
      <w:proofErr w:type="spellStart"/>
      <w:r w:rsidRPr="002E792D">
        <w:rPr>
          <w:rFonts w:ascii="Times New Roman" w:hAnsi="Times New Roman" w:cs="Times New Roman"/>
          <w:sz w:val="24"/>
          <w:szCs w:val="24"/>
          <w:lang w:val="en-US"/>
        </w:rPr>
        <w:t>sponte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sed</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rogatus</w:t>
      </w:r>
      <w:proofErr w:type="spellEnd"/>
      <w:r w:rsidRPr="002E792D">
        <w:rPr>
          <w:rFonts w:ascii="Times New Roman" w:hAnsi="Times New Roman" w:cs="Times New Roman"/>
          <w:sz w:val="24"/>
          <w:szCs w:val="24"/>
          <w:lang w:val="en-US"/>
        </w:rPr>
        <w:t xml:space="preserve"> et </w:t>
      </w:r>
      <w:proofErr w:type="spellStart"/>
      <w:r w:rsidRPr="002E792D">
        <w:rPr>
          <w:rFonts w:ascii="Times New Roman" w:hAnsi="Times New Roman" w:cs="Times New Roman"/>
          <w:sz w:val="24"/>
          <w:szCs w:val="24"/>
          <w:lang w:val="en-US"/>
        </w:rPr>
        <w:t>accersitus</w:t>
      </w:r>
      <w:proofErr w:type="spellEnd"/>
      <w:r w:rsidRPr="002E792D">
        <w:rPr>
          <w:rFonts w:ascii="Times New Roman" w:hAnsi="Times New Roman" w:cs="Times New Roman"/>
          <w:sz w:val="24"/>
          <w:szCs w:val="24"/>
          <w:lang w:val="en-US"/>
        </w:rPr>
        <w:t xml:space="preserve"> a </w:t>
      </w:r>
      <w:proofErr w:type="spellStart"/>
      <w:r w:rsidRPr="002E792D">
        <w:rPr>
          <w:rFonts w:ascii="Times New Roman" w:hAnsi="Times New Roman" w:cs="Times New Roman"/>
          <w:sz w:val="24"/>
          <w:szCs w:val="24"/>
          <w:lang w:val="en-US"/>
        </w:rPr>
        <w:t>Gallis</w:t>
      </w:r>
      <w:proofErr w:type="spellEnd"/>
      <w:r w:rsidRPr="002E792D">
        <w:rPr>
          <w:rFonts w:ascii="Times New Roman" w:hAnsi="Times New Roman" w:cs="Times New Roman"/>
          <w:sz w:val="24"/>
          <w:szCs w:val="24"/>
          <w:lang w:val="en-US"/>
        </w:rPr>
        <w:t xml:space="preserve">. Non sine magna </w:t>
      </w:r>
      <w:proofErr w:type="spellStart"/>
      <w:r w:rsidRPr="002E792D">
        <w:rPr>
          <w:rFonts w:ascii="Times New Roman" w:hAnsi="Times New Roman" w:cs="Times New Roman"/>
          <w:sz w:val="24"/>
          <w:szCs w:val="24"/>
          <w:lang w:val="en-US"/>
        </w:rPr>
        <w:t>spe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magnisque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praemiis</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domum</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propinquosque</w:t>
      </w:r>
      <w:proofErr w:type="spellEnd"/>
      <w:r w:rsidRPr="002E792D">
        <w:rPr>
          <w:rFonts w:ascii="Times New Roman" w:hAnsi="Times New Roman" w:cs="Times New Roman"/>
          <w:sz w:val="24"/>
          <w:szCs w:val="24"/>
          <w:lang w:val="en-US"/>
        </w:rPr>
        <w:t xml:space="preserve"> </w:t>
      </w:r>
      <w:proofErr w:type="spellStart"/>
      <w:r w:rsidRPr="002E792D">
        <w:rPr>
          <w:rFonts w:ascii="Times New Roman" w:hAnsi="Times New Roman" w:cs="Times New Roman"/>
          <w:sz w:val="24"/>
          <w:szCs w:val="24"/>
          <w:lang w:val="en-US"/>
        </w:rPr>
        <w:t>reliqui</w:t>
      </w:r>
      <w:proofErr w:type="spellEnd"/>
      <w:r w:rsidRPr="002E792D">
        <w:rPr>
          <w:rFonts w:ascii="Times New Roman" w:hAnsi="Times New Roman" w:cs="Times New Roman"/>
          <w:sz w:val="24"/>
          <w:szCs w:val="24"/>
          <w:lang w:val="en-US"/>
        </w:rPr>
        <w:t xml:space="preserve">.” </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(b)</w:t>
      </w:r>
      <w:proofErr w:type="gramStart"/>
      <w:r w:rsidRPr="002E792D">
        <w:rPr>
          <w:rFonts w:ascii="Times New Roman" w:hAnsi="Times New Roman" w:cs="Times New Roman"/>
          <w:sz w:val="24"/>
          <w:szCs w:val="24"/>
        </w:rPr>
        <w:t xml:space="preserve"> </w:t>
      </w:r>
      <w:r w:rsidRPr="002E792D">
        <w:rPr>
          <w:rFonts w:ascii="Times New Roman" w:hAnsi="Times New Roman" w:cs="Times New Roman"/>
          <w:sz w:val="24"/>
          <w:szCs w:val="24"/>
        </w:rPr>
        <w:t>…non</w:t>
      </w:r>
      <w:proofErr w:type="gram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sese</w:t>
      </w:r>
      <w:proofErr w:type="spellEnd"/>
      <w:r w:rsidRPr="002E792D">
        <w:rPr>
          <w:rFonts w:ascii="Times New Roman" w:hAnsi="Times New Roman" w:cs="Times New Roman"/>
          <w:sz w:val="24"/>
          <w:szCs w:val="24"/>
        </w:rPr>
        <w:t xml:space="preserve"> Gallis, sed Gallos </w:t>
      </w:r>
      <w:proofErr w:type="spellStart"/>
      <w:r w:rsidRPr="002E792D">
        <w:rPr>
          <w:rFonts w:ascii="Times New Roman" w:hAnsi="Times New Roman" w:cs="Times New Roman"/>
          <w:sz w:val="24"/>
          <w:szCs w:val="24"/>
        </w:rPr>
        <w:t>sibi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bellum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intulisse</w:t>
      </w:r>
      <w:proofErr w:type="spellEnd"/>
      <w:r w:rsidRPr="002E792D">
        <w:rPr>
          <w:rFonts w:ascii="Times New Roman" w:hAnsi="Times New Roman" w:cs="Times New Roman"/>
          <w:sz w:val="24"/>
          <w:szCs w:val="24"/>
        </w:rPr>
        <w:t>.</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“Non ego Gallis, sed Galli </w:t>
      </w:r>
      <w:proofErr w:type="spellStart"/>
      <w:r w:rsidRPr="002E792D">
        <w:rPr>
          <w:rFonts w:ascii="Times New Roman" w:hAnsi="Times New Roman" w:cs="Times New Roman"/>
          <w:sz w:val="24"/>
          <w:szCs w:val="24"/>
        </w:rPr>
        <w:t>mihi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bellum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intulerunt</w:t>
      </w:r>
      <w:proofErr w:type="spellEnd"/>
      <w:r w:rsidRPr="002E792D">
        <w:rPr>
          <w:rFonts w:ascii="Times New Roman" w:hAnsi="Times New Roman" w:cs="Times New Roman"/>
          <w:sz w:val="24"/>
          <w:szCs w:val="24"/>
        </w:rPr>
        <w:t>.”</w:t>
      </w:r>
    </w:p>
    <w:p w:rsidR="00FF15EF" w:rsidRPr="002E792D" w:rsidRDefault="00FF15EF" w:rsidP="00FF15EF">
      <w:pPr>
        <w:rPr>
          <w:rFonts w:ascii="Times New Roman" w:hAnsi="Times New Roman" w:cs="Times New Roman"/>
          <w:sz w:val="24"/>
          <w:szCs w:val="24"/>
        </w:rPr>
      </w:pPr>
    </w:p>
    <w:p w:rsidR="00FF15EF" w:rsidRPr="002E792D" w:rsidRDefault="00FF15EF" w:rsidP="00FF15EF">
      <w:pPr>
        <w:pStyle w:val="ListParagraph"/>
        <w:numPr>
          <w:ilvl w:val="0"/>
          <w:numId w:val="4"/>
        </w:numPr>
        <w:rPr>
          <w:rFonts w:ascii="Times New Roman" w:hAnsi="Times New Roman" w:cs="Times New Roman"/>
          <w:sz w:val="24"/>
          <w:szCs w:val="24"/>
        </w:rPr>
      </w:pPr>
      <w:r w:rsidRPr="002E792D">
        <w:rPr>
          <w:rFonts w:ascii="Times New Roman" w:hAnsi="Times New Roman" w:cs="Times New Roman"/>
          <w:sz w:val="24"/>
          <w:szCs w:val="24"/>
        </w:rPr>
        <w:t xml:space="preserve">Oversettelse av setninger som ikke har </w:t>
      </w:r>
      <w:proofErr w:type="spellStart"/>
      <w:r w:rsidRPr="002E792D">
        <w:rPr>
          <w:rFonts w:ascii="Times New Roman" w:hAnsi="Times New Roman" w:cs="Times New Roman"/>
          <w:sz w:val="24"/>
          <w:szCs w:val="24"/>
        </w:rPr>
        <w:t>Ariovistus</w:t>
      </w:r>
      <w:proofErr w:type="spellEnd"/>
      <w:r w:rsidRPr="002E792D">
        <w:rPr>
          <w:rFonts w:ascii="Times New Roman" w:hAnsi="Times New Roman" w:cs="Times New Roman"/>
          <w:sz w:val="24"/>
          <w:szCs w:val="24"/>
        </w:rPr>
        <w:t xml:space="preserve"> som subjekt</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obsides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ipsorum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voluntate</w:t>
      </w:r>
      <w:proofErr w:type="spellEnd"/>
      <w:r w:rsidRPr="002E792D">
        <w:rPr>
          <w:rFonts w:ascii="Times New Roman" w:hAnsi="Times New Roman" w:cs="Times New Roman"/>
          <w:sz w:val="24"/>
          <w:szCs w:val="24"/>
        </w:rPr>
        <w:t xml:space="preserve"> datos: «gislene var gitt av deres egen frie vilje»</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quod</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victores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victis</w:t>
      </w:r>
      <w:proofErr w:type="spellEnd"/>
      <w:r w:rsidRPr="002E792D">
        <w:rPr>
          <w:rFonts w:ascii="Times New Roman" w:hAnsi="Times New Roman" w:cs="Times New Roman"/>
          <w:sz w:val="24"/>
          <w:szCs w:val="24"/>
        </w:rPr>
        <w:t xml:space="preserve"> imponere </w:t>
      </w:r>
      <w:proofErr w:type="spellStart"/>
      <w:r w:rsidRPr="002E792D">
        <w:rPr>
          <w:rFonts w:ascii="Times New Roman" w:hAnsi="Times New Roman" w:cs="Times New Roman"/>
          <w:sz w:val="24"/>
          <w:szCs w:val="24"/>
        </w:rPr>
        <w:t>consuerint</w:t>
      </w:r>
      <w:proofErr w:type="spellEnd"/>
      <w:r w:rsidRPr="002E792D">
        <w:rPr>
          <w:rFonts w:ascii="Times New Roman" w:hAnsi="Times New Roman" w:cs="Times New Roman"/>
          <w:sz w:val="24"/>
          <w:szCs w:val="24"/>
        </w:rPr>
        <w:t>: «noe som seierherre pleide å pålegge de beseirede»</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Gallos </w:t>
      </w:r>
      <w:proofErr w:type="spellStart"/>
      <w:r w:rsidRPr="002E792D">
        <w:rPr>
          <w:rFonts w:ascii="Times New Roman" w:hAnsi="Times New Roman" w:cs="Times New Roman"/>
          <w:sz w:val="24"/>
          <w:szCs w:val="24"/>
        </w:rPr>
        <w:t>sibi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bellum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intulisse</w:t>
      </w:r>
      <w:proofErr w:type="spellEnd"/>
      <w:r w:rsidRPr="002E792D">
        <w:rPr>
          <w:rFonts w:ascii="Times New Roman" w:hAnsi="Times New Roman" w:cs="Times New Roman"/>
          <w:sz w:val="24"/>
          <w:szCs w:val="24"/>
        </w:rPr>
        <w:t>: «Gallerne hadde gått til krig mot ham»</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omnes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Galliae</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civitates</w:t>
      </w:r>
      <w:proofErr w:type="spellEnd"/>
      <w:r w:rsidRPr="002E792D">
        <w:rPr>
          <w:rFonts w:ascii="Times New Roman" w:hAnsi="Times New Roman" w:cs="Times New Roman"/>
          <w:sz w:val="24"/>
          <w:szCs w:val="24"/>
        </w:rPr>
        <w:t xml:space="preserve"> ad se </w:t>
      </w:r>
      <w:proofErr w:type="spellStart"/>
      <w:r w:rsidRPr="002E792D">
        <w:rPr>
          <w:rFonts w:ascii="Times New Roman" w:hAnsi="Times New Roman" w:cs="Times New Roman"/>
          <w:sz w:val="24"/>
          <w:szCs w:val="24"/>
        </w:rPr>
        <w:t>oppugnandum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venisse</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ac</w:t>
      </w:r>
      <w:proofErr w:type="spellEnd"/>
      <w:r w:rsidRPr="002E792D">
        <w:rPr>
          <w:rFonts w:ascii="Times New Roman" w:hAnsi="Times New Roman" w:cs="Times New Roman"/>
          <w:sz w:val="24"/>
          <w:szCs w:val="24"/>
        </w:rPr>
        <w:t xml:space="preserve"> contra se </w:t>
      </w:r>
      <w:proofErr w:type="spellStart"/>
      <w:r w:rsidRPr="002E792D">
        <w:rPr>
          <w:rFonts w:ascii="Times New Roman" w:hAnsi="Times New Roman" w:cs="Times New Roman"/>
          <w:sz w:val="24"/>
          <w:szCs w:val="24"/>
        </w:rPr>
        <w:t>castra</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habuisse</w:t>
      </w:r>
      <w:proofErr w:type="spellEnd"/>
      <w:r w:rsidRPr="002E792D">
        <w:rPr>
          <w:rFonts w:ascii="Times New Roman" w:hAnsi="Times New Roman" w:cs="Times New Roman"/>
          <w:sz w:val="24"/>
          <w:szCs w:val="24"/>
        </w:rPr>
        <w:t xml:space="preserve">: «Alle Gallias stater hadde kommet for å kjempe mot ham og hadde ligget i felten mot ham» </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eas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omnes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copias</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uno</w:t>
      </w:r>
      <w:proofErr w:type="spellEnd"/>
      <w:r w:rsidRPr="002E792D">
        <w:rPr>
          <w:rFonts w:ascii="Times New Roman" w:hAnsi="Times New Roman" w:cs="Times New Roman"/>
          <w:sz w:val="24"/>
          <w:szCs w:val="24"/>
        </w:rPr>
        <w:t xml:space="preserve"> a se </w:t>
      </w:r>
      <w:proofErr w:type="spellStart"/>
      <w:r w:rsidRPr="002E792D">
        <w:rPr>
          <w:rFonts w:ascii="Times New Roman" w:hAnsi="Times New Roman" w:cs="Times New Roman"/>
          <w:sz w:val="24"/>
          <w:szCs w:val="24"/>
        </w:rPr>
        <w:t>proelio</w:t>
      </w:r>
      <w:proofErr w:type="spellEnd"/>
      <w:r w:rsidRPr="002E792D">
        <w:rPr>
          <w:rFonts w:ascii="Times New Roman" w:hAnsi="Times New Roman" w:cs="Times New Roman"/>
          <w:sz w:val="24"/>
          <w:szCs w:val="24"/>
        </w:rPr>
        <w:t xml:space="preserve"> pulsas </w:t>
      </w:r>
      <w:proofErr w:type="spellStart"/>
      <w:r w:rsidRPr="002E792D">
        <w:rPr>
          <w:rFonts w:ascii="Times New Roman" w:hAnsi="Times New Roman" w:cs="Times New Roman"/>
          <w:sz w:val="24"/>
          <w:szCs w:val="24"/>
        </w:rPr>
        <w:t>ac</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superatas</w:t>
      </w:r>
      <w:proofErr w:type="spellEnd"/>
      <w:r w:rsidRPr="002E792D">
        <w:rPr>
          <w:rFonts w:ascii="Times New Roman" w:hAnsi="Times New Roman" w:cs="Times New Roman"/>
          <w:sz w:val="24"/>
          <w:szCs w:val="24"/>
        </w:rPr>
        <w:t xml:space="preserve"> esse: «alle disse styrkene var blitt slått og overvunnet av ham i ett slag» </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si </w:t>
      </w:r>
      <w:proofErr w:type="spellStart"/>
      <w:r w:rsidRPr="002E792D">
        <w:rPr>
          <w:rFonts w:ascii="Times New Roman" w:hAnsi="Times New Roman" w:cs="Times New Roman"/>
          <w:sz w:val="24"/>
          <w:szCs w:val="24"/>
        </w:rPr>
        <w:t>iterum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experiri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velint</w:t>
      </w:r>
      <w:proofErr w:type="spellEnd"/>
      <w:r w:rsidRPr="002E792D">
        <w:rPr>
          <w:rFonts w:ascii="Times New Roman" w:hAnsi="Times New Roman" w:cs="Times New Roman"/>
          <w:sz w:val="24"/>
          <w:szCs w:val="24"/>
        </w:rPr>
        <w:t>: «hvis de ville oppleve det en gang til»</w:t>
      </w: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 xml:space="preserve">si pace uti </w:t>
      </w:r>
      <w:proofErr w:type="spellStart"/>
      <w:r w:rsidRPr="002E792D">
        <w:rPr>
          <w:rFonts w:ascii="Times New Roman" w:hAnsi="Times New Roman" w:cs="Times New Roman"/>
          <w:sz w:val="24"/>
          <w:szCs w:val="24"/>
        </w:rPr>
        <w:t>velint</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iniquum</w:t>
      </w:r>
      <w:proofErr w:type="spellEnd"/>
      <w:r w:rsidRPr="002E792D">
        <w:rPr>
          <w:rFonts w:ascii="Times New Roman" w:hAnsi="Times New Roman" w:cs="Times New Roman"/>
          <w:sz w:val="24"/>
          <w:szCs w:val="24"/>
        </w:rPr>
        <w:t xml:space="preserve"> esse de </w:t>
      </w:r>
      <w:proofErr w:type="spellStart"/>
      <w:r w:rsidRPr="002E792D">
        <w:rPr>
          <w:rFonts w:ascii="Times New Roman" w:hAnsi="Times New Roman" w:cs="Times New Roman"/>
          <w:sz w:val="24"/>
          <w:szCs w:val="24"/>
        </w:rPr>
        <w:t>stipendio</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recusare</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quod</w:t>
      </w:r>
      <w:proofErr w:type="spellEnd"/>
      <w:r w:rsidRPr="002E792D">
        <w:rPr>
          <w:rFonts w:ascii="Times New Roman" w:hAnsi="Times New Roman" w:cs="Times New Roman"/>
          <w:sz w:val="24"/>
          <w:szCs w:val="24"/>
        </w:rPr>
        <w:t xml:space="preserve"> sua </w:t>
      </w:r>
      <w:proofErr w:type="spellStart"/>
      <w:r w:rsidRPr="002E792D">
        <w:rPr>
          <w:rFonts w:ascii="Times New Roman" w:hAnsi="Times New Roman" w:cs="Times New Roman"/>
          <w:sz w:val="24"/>
          <w:szCs w:val="24"/>
        </w:rPr>
        <w:t>voluntate</w:t>
      </w:r>
      <w:proofErr w:type="spellEnd"/>
      <w:r w:rsidRPr="002E792D">
        <w:rPr>
          <w:rFonts w:ascii="Times New Roman" w:hAnsi="Times New Roman" w:cs="Times New Roman"/>
          <w:sz w:val="24"/>
          <w:szCs w:val="24"/>
        </w:rPr>
        <w:t xml:space="preserve"> ad id tempus </w:t>
      </w:r>
      <w:proofErr w:type="spellStart"/>
      <w:r w:rsidRPr="002E792D">
        <w:rPr>
          <w:rFonts w:ascii="Times New Roman" w:hAnsi="Times New Roman" w:cs="Times New Roman"/>
          <w:sz w:val="24"/>
          <w:szCs w:val="24"/>
        </w:rPr>
        <w:t>pependerint</w:t>
      </w:r>
      <w:proofErr w:type="spellEnd"/>
      <w:r w:rsidRPr="002E792D">
        <w:rPr>
          <w:rFonts w:ascii="Times New Roman" w:hAnsi="Times New Roman" w:cs="Times New Roman"/>
          <w:sz w:val="24"/>
          <w:szCs w:val="24"/>
        </w:rPr>
        <w:t>: «Hvis de ville ha fred, var det ikke riktig å nekte [å betale] skatten, som de frivillig hadde betalt inntil den tid»</w:t>
      </w:r>
    </w:p>
    <w:p w:rsidR="00FF15EF" w:rsidRPr="002E792D" w:rsidRDefault="00FF15EF" w:rsidP="00FF15EF">
      <w:pPr>
        <w:rPr>
          <w:rFonts w:ascii="Times New Roman" w:hAnsi="Times New Roman" w:cs="Times New Roman"/>
          <w:sz w:val="24"/>
          <w:szCs w:val="24"/>
        </w:rPr>
      </w:pPr>
      <w:proofErr w:type="spellStart"/>
      <w:r w:rsidRPr="002E792D">
        <w:rPr>
          <w:rFonts w:ascii="Times New Roman" w:hAnsi="Times New Roman" w:cs="Times New Roman"/>
          <w:sz w:val="24"/>
          <w:szCs w:val="24"/>
        </w:rPr>
        <w:t>amicitiam</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populi</w:t>
      </w:r>
      <w:proofErr w:type="spellEnd"/>
      <w:r w:rsidRPr="002E792D">
        <w:rPr>
          <w:rFonts w:ascii="Times New Roman" w:hAnsi="Times New Roman" w:cs="Times New Roman"/>
          <w:sz w:val="24"/>
          <w:szCs w:val="24"/>
        </w:rPr>
        <w:t xml:space="preserve"> Romani </w:t>
      </w:r>
      <w:proofErr w:type="spellStart"/>
      <w:r w:rsidRPr="002E792D">
        <w:rPr>
          <w:rFonts w:ascii="Times New Roman" w:hAnsi="Times New Roman" w:cs="Times New Roman"/>
          <w:sz w:val="24"/>
          <w:szCs w:val="24"/>
        </w:rPr>
        <w:t>sibi</w:t>
      </w:r>
      <w:proofErr w:type="spellEnd"/>
      <w:r w:rsidRPr="002E792D">
        <w:rPr>
          <w:rFonts w:ascii="Times New Roman" w:hAnsi="Times New Roman" w:cs="Times New Roman"/>
          <w:sz w:val="24"/>
          <w:szCs w:val="24"/>
        </w:rPr>
        <w:t xml:space="preserve"> </w:t>
      </w:r>
      <w:proofErr w:type="spellStart"/>
      <w:r w:rsidRPr="002E792D">
        <w:rPr>
          <w:rFonts w:ascii="Times New Roman" w:hAnsi="Times New Roman" w:cs="Times New Roman"/>
          <w:sz w:val="24"/>
          <w:szCs w:val="24"/>
        </w:rPr>
        <w:t>ornamento</w:t>
      </w:r>
      <w:proofErr w:type="spellEnd"/>
      <w:r w:rsidRPr="002E792D">
        <w:rPr>
          <w:rFonts w:ascii="Times New Roman" w:hAnsi="Times New Roman" w:cs="Times New Roman"/>
          <w:sz w:val="24"/>
          <w:szCs w:val="24"/>
        </w:rPr>
        <w:t xml:space="preserve"> et </w:t>
      </w:r>
      <w:proofErr w:type="spellStart"/>
      <w:r w:rsidRPr="002E792D">
        <w:rPr>
          <w:rFonts w:ascii="Times New Roman" w:hAnsi="Times New Roman" w:cs="Times New Roman"/>
          <w:sz w:val="24"/>
          <w:szCs w:val="24"/>
        </w:rPr>
        <w:t>praesidio</w:t>
      </w:r>
      <w:proofErr w:type="spellEnd"/>
      <w:r w:rsidRPr="002E792D">
        <w:rPr>
          <w:rFonts w:ascii="Times New Roman" w:hAnsi="Times New Roman" w:cs="Times New Roman"/>
          <w:sz w:val="24"/>
          <w:szCs w:val="24"/>
        </w:rPr>
        <w:t xml:space="preserve">, non </w:t>
      </w:r>
      <w:proofErr w:type="spellStart"/>
      <w:r w:rsidRPr="002E792D">
        <w:rPr>
          <w:rFonts w:ascii="Times New Roman" w:hAnsi="Times New Roman" w:cs="Times New Roman"/>
          <w:sz w:val="24"/>
          <w:szCs w:val="24"/>
        </w:rPr>
        <w:t>detrimento</w:t>
      </w:r>
      <w:proofErr w:type="spellEnd"/>
      <w:r w:rsidRPr="002E792D">
        <w:rPr>
          <w:rFonts w:ascii="Times New Roman" w:hAnsi="Times New Roman" w:cs="Times New Roman"/>
          <w:sz w:val="24"/>
          <w:szCs w:val="24"/>
        </w:rPr>
        <w:t xml:space="preserve"> esse </w:t>
      </w:r>
      <w:proofErr w:type="spellStart"/>
      <w:r w:rsidRPr="002E792D">
        <w:rPr>
          <w:rFonts w:ascii="Times New Roman" w:hAnsi="Times New Roman" w:cs="Times New Roman"/>
          <w:sz w:val="24"/>
          <w:szCs w:val="24"/>
        </w:rPr>
        <w:t>oportere</w:t>
      </w:r>
      <w:proofErr w:type="spellEnd"/>
      <w:r w:rsidRPr="002E792D">
        <w:rPr>
          <w:rFonts w:ascii="Times New Roman" w:hAnsi="Times New Roman" w:cs="Times New Roman"/>
          <w:sz w:val="24"/>
          <w:szCs w:val="24"/>
        </w:rPr>
        <w:t>: «Vennskapet med det romerske folk burde være til heder og hjelp for ham, ikke til skade»</w:t>
      </w:r>
    </w:p>
    <w:p w:rsidR="00FF15EF" w:rsidRPr="002E792D" w:rsidRDefault="00FF15EF" w:rsidP="00FF15EF">
      <w:pPr>
        <w:rPr>
          <w:rFonts w:ascii="Times New Roman" w:hAnsi="Times New Roman" w:cs="Times New Roman"/>
          <w:sz w:val="24"/>
          <w:szCs w:val="24"/>
        </w:rPr>
      </w:pPr>
    </w:p>
    <w:p w:rsidR="00FF15EF" w:rsidRPr="002E792D" w:rsidRDefault="00FF15EF" w:rsidP="00FF15EF">
      <w:pPr>
        <w:rPr>
          <w:rFonts w:ascii="Times New Roman" w:hAnsi="Times New Roman" w:cs="Times New Roman"/>
          <w:sz w:val="24"/>
          <w:szCs w:val="24"/>
        </w:rPr>
      </w:pPr>
      <w:r w:rsidRPr="002E792D">
        <w:rPr>
          <w:rFonts w:ascii="Times New Roman" w:hAnsi="Times New Roman" w:cs="Times New Roman"/>
          <w:sz w:val="24"/>
          <w:szCs w:val="24"/>
        </w:rPr>
        <w:t>Oppgave C</w:t>
      </w:r>
    </w:p>
    <w:p w:rsidR="00FF15EF" w:rsidRPr="002E792D" w:rsidRDefault="00FF15EF" w:rsidP="00A63E06">
      <w:pPr>
        <w:rPr>
          <w:rFonts w:ascii="Times New Roman" w:hAnsi="Times New Roman" w:cs="Times New Roman"/>
          <w:sz w:val="24"/>
          <w:szCs w:val="24"/>
        </w:rPr>
      </w:pPr>
      <w:r w:rsidRPr="002E792D">
        <w:rPr>
          <w:rFonts w:ascii="Times New Roman" w:hAnsi="Times New Roman" w:cs="Times New Roman"/>
          <w:sz w:val="24"/>
          <w:szCs w:val="24"/>
        </w:rPr>
        <w:t>B</w:t>
      </w:r>
      <w:r w:rsidRPr="002E792D">
        <w:rPr>
          <w:rFonts w:ascii="Times New Roman" w:hAnsi="Times New Roman" w:cs="Times New Roman"/>
          <w:sz w:val="24"/>
          <w:szCs w:val="24"/>
        </w:rPr>
        <w:t>ok I av «Gallerkrigen»</w:t>
      </w:r>
      <w:r w:rsidRPr="002E792D">
        <w:rPr>
          <w:rFonts w:ascii="Times New Roman" w:hAnsi="Times New Roman" w:cs="Times New Roman"/>
          <w:sz w:val="24"/>
          <w:szCs w:val="24"/>
        </w:rPr>
        <w:t xml:space="preserve"> består av to hoveddeler</w:t>
      </w:r>
      <w:r w:rsidRPr="002E792D">
        <w:rPr>
          <w:rFonts w:ascii="Times New Roman" w:hAnsi="Times New Roman" w:cs="Times New Roman"/>
          <w:sz w:val="24"/>
          <w:szCs w:val="24"/>
        </w:rPr>
        <w:t xml:space="preserve">: (1) helvetiernes ferd fra sitt opprinnelige område og kamp med Caesar og (2) Caesars kamp med </w:t>
      </w:r>
      <w:proofErr w:type="spellStart"/>
      <w:r w:rsidRPr="002E792D">
        <w:rPr>
          <w:rFonts w:ascii="Times New Roman" w:hAnsi="Times New Roman" w:cs="Times New Roman"/>
          <w:sz w:val="24"/>
          <w:szCs w:val="24"/>
        </w:rPr>
        <w:t>Ariovistus</w:t>
      </w:r>
      <w:proofErr w:type="spellEnd"/>
      <w:r w:rsidRPr="002E792D">
        <w:rPr>
          <w:rFonts w:ascii="Times New Roman" w:hAnsi="Times New Roman" w:cs="Times New Roman"/>
          <w:sz w:val="24"/>
          <w:szCs w:val="24"/>
        </w:rPr>
        <w:t>. Tekstutdrag A hører hjemme i del (1), tekstutdrag 2 i del (2).</w:t>
      </w:r>
      <w:r w:rsidRPr="002E792D">
        <w:rPr>
          <w:rFonts w:ascii="Times New Roman" w:hAnsi="Times New Roman" w:cs="Times New Roman"/>
          <w:sz w:val="24"/>
          <w:szCs w:val="24"/>
        </w:rPr>
        <w:t xml:space="preserve"> Boken åpner med en kort geografisk beskrivelse av hele Gallia. </w:t>
      </w:r>
    </w:p>
    <w:p w:rsidR="002E7880" w:rsidRPr="002E792D" w:rsidRDefault="002E7880">
      <w:pPr>
        <w:rPr>
          <w:rFonts w:ascii="Times New Roman" w:hAnsi="Times New Roman" w:cs="Times New Roman"/>
          <w:sz w:val="24"/>
          <w:szCs w:val="24"/>
        </w:rPr>
      </w:pPr>
    </w:p>
    <w:sectPr w:rsidR="002E7880" w:rsidRPr="002E792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855009"/>
    <w:multiLevelType w:val="hybridMultilevel"/>
    <w:tmpl w:val="0E2E3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7625AB"/>
    <w:multiLevelType w:val="hybridMultilevel"/>
    <w:tmpl w:val="81144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B44475"/>
    <w:multiLevelType w:val="hybridMultilevel"/>
    <w:tmpl w:val="C3567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9557C3"/>
    <w:multiLevelType w:val="hybridMultilevel"/>
    <w:tmpl w:val="CECE6996"/>
    <w:lvl w:ilvl="0" w:tplc="98E4FE70">
      <w:start w:val="1"/>
      <w:numFmt w:val="bullet"/>
      <w:lvlText w:val=""/>
      <w:lvlJc w:val="left"/>
      <w:pPr>
        <w:ind w:left="720" w:hanging="360"/>
      </w:pPr>
      <w:rPr>
        <w:rFonts w:ascii="Symbol" w:eastAsiaTheme="minorEastAsia"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E06"/>
    <w:rsid w:val="002E7880"/>
    <w:rsid w:val="002E792D"/>
    <w:rsid w:val="00846E23"/>
    <w:rsid w:val="00986CF0"/>
    <w:rsid w:val="00A63E06"/>
    <w:rsid w:val="00D22702"/>
    <w:rsid w:val="00EE6DAC"/>
    <w:rsid w:val="00FF1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9C29"/>
  <w15:chartTrackingRefBased/>
  <w15:docId w15:val="{D00C60D6-0232-46FE-9CAA-6D5CDB4D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3E06"/>
    <w:pPr>
      <w:spacing w:after="200" w:line="276" w:lineRule="auto"/>
    </w:pPr>
    <w:rPr>
      <w:rFonts w:eastAsiaTheme="minorEastAsia"/>
      <w:lang w:val="nb-NO"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63E06"/>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A63E06"/>
    <w:rPr>
      <w:rFonts w:asciiTheme="majorHAnsi" w:eastAsiaTheme="majorEastAsia" w:hAnsiTheme="majorHAnsi" w:cstheme="majorBidi"/>
      <w:color w:val="323E4F" w:themeColor="text2" w:themeShade="BF"/>
      <w:spacing w:val="5"/>
      <w:kern w:val="28"/>
      <w:sz w:val="52"/>
      <w:szCs w:val="52"/>
      <w:lang w:val="nb-NO" w:eastAsia="zh-CN"/>
    </w:rPr>
  </w:style>
  <w:style w:type="paragraph" w:styleId="ListParagraph">
    <w:name w:val="List Paragraph"/>
    <w:basedOn w:val="Normal"/>
    <w:uiPriority w:val="34"/>
    <w:qFormat/>
    <w:rsid w:val="00A63E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442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1193</Words>
  <Characters>6802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Eirik Welo</dc:creator>
  <cp:keywords/>
  <dc:description/>
  <cp:lastModifiedBy>Eirik Welo</cp:lastModifiedBy>
  <cp:revision>4</cp:revision>
  <dcterms:created xsi:type="dcterms:W3CDTF">2020-10-28T07:45:00Z</dcterms:created>
  <dcterms:modified xsi:type="dcterms:W3CDTF">2020-10-28T08:55:00Z</dcterms:modified>
</cp:coreProperties>
</file>