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ødtekst A"/>
        <w:shd w:val="clear" w:color="auto" w:fill="ffffff"/>
        <w:spacing w:before="375" w:after="120"/>
        <w:outlineLvl w:val="1"/>
        <w:rPr>
          <w:b w:val="1"/>
          <w:bCs w:val="1"/>
          <w:outline w:val="0"/>
          <w:color w:val="222222"/>
          <w:sz w:val="28"/>
          <w:szCs w:val="28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8"/>
          <w:szCs w:val="28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Sensorveiledning</w:t>
      </w:r>
    </w:p>
    <w:p>
      <w:pPr>
        <w:pStyle w:val="Brødtekst A"/>
        <w:shd w:val="clear" w:color="auto" w:fill="ffffff"/>
        <w:spacing w:before="120" w:after="150"/>
        <w:outlineLvl w:val="1"/>
        <w:rPr>
          <w:b w:val="1"/>
          <w:bCs w:val="1"/>
          <w:i w:val="1"/>
          <w:iCs w:val="1"/>
          <w:outline w:val="0"/>
          <w:color w:val="222222"/>
          <w:sz w:val="28"/>
          <w:szCs w:val="28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i w:val="1"/>
          <w:iCs w:val="1"/>
          <w:outline w:val="0"/>
          <w:color w:val="222222"/>
          <w:sz w:val="28"/>
          <w:szCs w:val="28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NOAS4101 Andrespr</w:t>
      </w:r>
      <w:r>
        <w:rPr>
          <w:b w:val="1"/>
          <w:bCs w:val="1"/>
          <w:i w:val="1"/>
          <w:iCs w:val="1"/>
          <w:outline w:val="0"/>
          <w:color w:val="222222"/>
          <w:sz w:val="28"/>
          <w:szCs w:val="28"/>
          <w:u w:color="222222"/>
          <w:rtl w:val="0"/>
          <w:lang w:val="da-DK"/>
          <w14:textFill>
            <w14:solidFill>
              <w14:srgbClr w14:val="222222"/>
            </w14:solidFill>
          </w14:textFill>
        </w:rPr>
        <w:t>å</w:t>
      </w:r>
      <w:r>
        <w:rPr>
          <w:b w:val="1"/>
          <w:bCs w:val="1"/>
          <w:i w:val="1"/>
          <w:iCs w:val="1"/>
          <w:outline w:val="0"/>
          <w:color w:val="222222"/>
          <w:sz w:val="28"/>
          <w:szCs w:val="28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ksforskning i faghistorisk lys H20</w:t>
      </w:r>
    </w:p>
    <w:p>
      <w:pPr>
        <w:pStyle w:val="Brødtekst A"/>
        <w:shd w:val="clear" w:color="auto" w:fill="ffffff"/>
        <w:spacing w:before="150"/>
        <w:rPr>
          <w:b w:val="1"/>
          <w:bCs w:val="1"/>
          <w:i w:val="1"/>
          <w:iCs w:val="1"/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  <w:r>
        <w:rPr>
          <w:b w:val="1"/>
          <w:bCs w:val="1"/>
          <w:i w:val="1"/>
          <w:iCs w:val="1"/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Generelt om emnet og undervisningen</w:t>
      </w:r>
    </w:p>
    <w:p>
      <w:pPr>
        <w:pStyle w:val="Brødtekst A"/>
        <w:shd w:val="clear" w:color="auto" w:fill="ffffff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Emnet gir innsikt i sentrale teorier og metoder i internasjonal andrespr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ksforskning fra midten av forrige 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rhundre og fram til i dag. Framveksten av faget i Norden studeres spesielt. Etter fullf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rt emne skal studentene:</w:t>
      </w:r>
    </w:p>
    <w:p>
      <w:pPr>
        <w:pStyle w:val="Brødtekst A"/>
        <w:shd w:val="clear" w:color="auto" w:fill="ffffff"/>
        <w:rPr>
          <w:b w:val="1"/>
          <w:bCs w:val="1"/>
          <w:i w:val="1"/>
          <w:iCs w:val="1"/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Brødtekst A"/>
        <w:numPr>
          <w:ilvl w:val="0"/>
          <w:numId w:val="2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en-US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kunne redegj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re for sentrale teorier og metoder i norsk og internasjonal andrespr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ksforskning</w:t>
      </w:r>
    </w:p>
    <w:p>
      <w:pPr>
        <w:pStyle w:val="Brødtekst A"/>
        <w:numPr>
          <w:ilvl w:val="0"/>
          <w:numId w:val="2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en-US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kunne vurdere og dr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fte sterke og svake sider ved ulike teoretiske og metodiske tiln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æ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rminger</w:t>
      </w:r>
    </w:p>
    <w:p>
      <w:pPr>
        <w:pStyle w:val="Brødtekst A"/>
        <w:numPr>
          <w:ilvl w:val="0"/>
          <w:numId w:val="2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en-US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kunne relatere teorier og metoder presentert i pensum til egne m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lsettinger for arbeid med en masteroppgave</w:t>
      </w:r>
    </w:p>
    <w:p>
      <w:pPr>
        <w:pStyle w:val="Brødtekst A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Brødtekst A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Emnet er obligatorisk for MA-studenter i nordisk studier som 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lger studieretningen Norsk som andrespr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k, men emnet 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lges ogs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av studenter fra andre studieretninger, bl.a. lektorprogrammet. Utvekslingsstudenter 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lger ogs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emnet. Undervisningen foregikk, med unntak av </w:t>
      </w:r>
      <w:r>
        <w:rPr>
          <w:outline w:val="0"/>
          <w:color w:val="444444"/>
          <w:u w:color="444444"/>
          <w:rtl w:val="0"/>
          <w:lang w:val="fr-FR"/>
          <w14:textFill>
            <w14:solidFill>
              <w14:srgbClr w14:val="444444"/>
            </w14:solidFill>
          </w14:textFill>
        </w:rPr>
        <w:t>é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n forelesning, p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norsk.</w:t>
      </w:r>
    </w:p>
    <w:p>
      <w:pPr>
        <w:pStyle w:val="Brødtekst A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Brødtekst A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Undervisningen vekslet mellom forelesning og seminararbeid. Kvalifiseringsoppgaven var en individuell muntlig presentasjon av et sentralt teoretisk sp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rsm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l, med utgangspunkt i en teoretisk artikkel, eller av et nyere forskningsarbeid, typisk sammendrag og utdrag fra en nyere norsk ph.d.-avhandling.</w:t>
      </w:r>
    </w:p>
    <w:p>
      <w:pPr>
        <w:pStyle w:val="Brødtekst A"/>
        <w:shd w:val="clear" w:color="auto" w:fill="ffffff"/>
        <w:spacing w:before="375"/>
        <w:outlineLvl w:val="1"/>
        <w:rPr>
          <w:b w:val="1"/>
          <w:bCs w:val="1"/>
          <w:i w:val="1"/>
          <w:iCs w:val="1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i w:val="1"/>
          <w:iCs w:val="1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Eksamensform</w:t>
      </w:r>
    </w:p>
    <w:p>
      <w:pPr>
        <w:pStyle w:val="Brødtekst A"/>
        <w:shd w:val="clear" w:color="auto" w:fill="ffffff"/>
        <w:outlineLvl w:val="1"/>
        <w:rPr>
          <w:b w:val="1"/>
          <w:bCs w:val="1"/>
          <w:i w:val="1"/>
          <w:iCs w:val="1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444444"/>
          <w:u w:color="444444"/>
          <w:shd w:val="clear" w:color="auto" w:fill="ffffff"/>
          <w:rtl w:val="0"/>
          <w:lang w:val="en-US"/>
          <w14:textFill>
            <w14:solidFill>
              <w14:srgbClr w14:val="444444"/>
            </w14:solidFill>
          </w14:textFill>
        </w:rPr>
        <w:t>Avsluttende 3-dagers hjemmeoppgave</w:t>
      </w:r>
      <w:r>
        <w:rPr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. </w:t>
      </w:r>
      <w:r>
        <w:rPr>
          <w:rtl w:val="0"/>
          <w:lang w:val="en-US"/>
        </w:rPr>
        <w:t>Oppgaven skal v</w:t>
      </w:r>
      <w:r>
        <w:rPr>
          <w:rtl w:val="0"/>
          <w:lang w:val="da-DK"/>
        </w:rPr>
        <w:t>æ</w:t>
      </w:r>
      <w:r>
        <w:rPr>
          <w:rtl w:val="0"/>
          <w:lang w:val="en-US"/>
        </w:rPr>
        <w:t>re p</w:t>
      </w:r>
      <w:r>
        <w:rPr>
          <w:rtl w:val="0"/>
          <w:lang w:val="en-US"/>
        </w:rPr>
        <w:t xml:space="preserve">å </w:t>
      </w:r>
      <w:r>
        <w:rPr>
          <w:rtl w:val="0"/>
          <w:lang w:val="en-US"/>
        </w:rPr>
        <w:t>5-7 sider med 12 punkts skriftst</w:t>
      </w:r>
      <w:r>
        <w:rPr>
          <w:rtl w:val="0"/>
          <w:lang w:val="da-DK"/>
        </w:rPr>
        <w:t>ø</w:t>
      </w:r>
      <w:r>
        <w:rPr>
          <w:rtl w:val="0"/>
          <w:lang w:val="en-US"/>
        </w:rPr>
        <w:t xml:space="preserve">rrelse, halvannen linjeavstand. Referanseliste kan komme i tillegg. </w:t>
      </w:r>
    </w:p>
    <w:p>
      <w:pPr>
        <w:pStyle w:val="Brødtekst A"/>
        <w:rPr>
          <w:outline w:val="0"/>
          <w:color w:val="444444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Brødtekst A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de-DE"/>
        </w:rPr>
        <w:t>Kriterier</w:t>
      </w:r>
      <w:r>
        <w:rPr>
          <w:b w:val="1"/>
          <w:bCs w:val="1"/>
          <w:i w:val="1"/>
          <w:iCs w:val="1"/>
          <w:rtl w:val="0"/>
          <w:lang w:val="da-DK"/>
        </w:rPr>
        <w:t xml:space="preserve"> til den gode besvarelsen:</w:t>
      </w:r>
    </w:p>
    <w:p>
      <w:pPr>
        <w:pStyle w:val="Brødtekst A"/>
      </w:pPr>
      <w:r>
        <w:rPr>
          <w:rtl w:val="0"/>
          <w:lang w:val="en-US"/>
        </w:rPr>
        <w:t xml:space="preserve">Nordiske studier har utviklet nasjonale, fagspesifikke karakterbeskrivelser.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P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fr-FR"/>
          <w14:textFill>
            <w14:solidFill>
              <w14:srgbClr w14:val="444444"/>
            </w14:solidFill>
          </w14:textFill>
        </w:rPr>
        <w:t>alle niv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i nordiskfaget er det tre hovedaspekter som skal m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les ved eksamen</w:t>
      </w:r>
    </w:p>
    <w:p>
      <w:pPr>
        <w:pStyle w:val="Brødtekst A"/>
        <w:numPr>
          <w:ilvl w:val="0"/>
          <w:numId w:val="4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en-US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kunnskapsinnholdet</w:t>
      </w:r>
    </w:p>
    <w:p>
      <w:pPr>
        <w:pStyle w:val="Brødtekst A"/>
        <w:numPr>
          <w:ilvl w:val="0"/>
          <w:numId w:val="4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en-US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evne til probleml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sing og kritisk innsikt i fagstoffet</w:t>
      </w:r>
    </w:p>
    <w:p>
      <w:pPr>
        <w:pStyle w:val="Brødtekst A"/>
        <w:numPr>
          <w:ilvl w:val="0"/>
          <w:numId w:val="4"/>
        </w:numPr>
        <w:shd w:val="clear" w:color="auto" w:fill="ffffff"/>
        <w:bidi w:val="0"/>
        <w:spacing w:after="75"/>
        <w:ind w:right="0"/>
        <w:jc w:val="left"/>
        <w:rPr>
          <w:outline w:val="0"/>
          <w:color w:val="444444"/>
          <w:rtl w:val="0"/>
          <w:lang w:val="de-DE"/>
          <w14:textFill>
            <w14:solidFill>
              <w14:srgbClr w14:val="444444"/>
            </w14:solidFill>
          </w14:textFill>
        </w:rPr>
      </w:pPr>
      <w:r>
        <w:rPr>
          <w:outline w:val="0"/>
          <w:color w:val="444444"/>
          <w:u w:color="444444"/>
          <w:rtl w:val="0"/>
          <w:lang w:val="de-DE"/>
          <w14:textFill>
            <w14:solidFill>
              <w14:srgbClr w14:val="444444"/>
            </w14:solidFill>
          </w14:textFill>
        </w:rPr>
        <w:t>spr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å</w:t>
      </w:r>
      <w:r>
        <w:rPr>
          <w:outline w:val="0"/>
          <w:color w:val="444444"/>
          <w:u w:color="444444"/>
          <w:rtl w:val="0"/>
          <w:lang w:val="de-DE"/>
          <w14:textFill>
            <w14:solidFill>
              <w14:srgbClr w14:val="444444"/>
            </w14:solidFill>
          </w14:textFill>
        </w:rPr>
        <w:t>kf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ring</w:t>
      </w:r>
    </w:p>
    <w:p>
      <w:pPr>
        <w:pStyle w:val="Brødtekst A"/>
        <w:shd w:val="clear" w:color="auto" w:fill="ffffff"/>
        <w:spacing w:before="150" w:after="75"/>
      </w:pP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Til eksamen vil det generelt v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æ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re slik at alvorlig svikt p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 xml:space="preserve">å 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ett av disse overgripende punktene vil f</w:t>
      </w:r>
      <w:r>
        <w:rPr>
          <w:outline w:val="0"/>
          <w:color w:val="444444"/>
          <w:u w:color="444444"/>
          <w:rtl w:val="0"/>
          <w:lang w:val="da-DK"/>
          <w14:textFill>
            <w14:solidFill>
              <w14:srgbClr w14:val="444444"/>
            </w14:solidFill>
          </w14:textFill>
        </w:rPr>
        <w:t>ø</w:t>
      </w:r>
      <w:r>
        <w:rPr>
          <w:outline w:val="0"/>
          <w:color w:val="444444"/>
          <w:u w:color="444444"/>
          <w:rtl w:val="0"/>
          <w:lang w:val="en-US"/>
          <w14:textFill>
            <w14:solidFill>
              <w14:srgbClr w14:val="444444"/>
            </w14:solidFill>
          </w14:textFill>
        </w:rPr>
        <w:t>re til stryk, samme hvor godt de andre aspektene er mestret.</w:t>
      </w:r>
    </w:p>
    <w:p>
      <w:pPr>
        <w:pStyle w:val="Brødtekst A"/>
      </w:pPr>
    </w:p>
    <w:p>
      <w:pPr>
        <w:pStyle w:val="Brødtekst A"/>
        <w:rPr>
          <w:outline w:val="0"/>
          <w:color w:val="525252"/>
          <w14:textFill>
            <w14:solidFill>
              <w14:srgbClr w14:val="535353"/>
            </w14:solidFill>
          </w14:textFill>
        </w:rPr>
      </w:pP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Den sv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æ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rt gode besvarelsen vil ikke bare </w:t>
      </w:r>
      <w:r>
        <w:rPr>
          <w:i w:val="1"/>
          <w:iCs w:val="1"/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redegj</w:t>
      </w:r>
      <w:r>
        <w:rPr>
          <w:i w:val="1"/>
          <w:iCs w:val="1"/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ø</w:t>
      </w:r>
      <w:r>
        <w:rPr>
          <w:i w:val="1"/>
          <w:iCs w:val="1"/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re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 for nyere teorier og studier gjennom oppramsing, men ogs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vise at kandidaten mestrer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i w:val="1"/>
          <w:iCs w:val="1"/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vurdere, trekke fram 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 xml:space="preserve">og </w:t>
      </w:r>
      <w:r>
        <w:rPr>
          <w:i w:val="1"/>
          <w:iCs w:val="1"/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 xml:space="preserve">reflektere kritisk over 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hvordan disse kan forholdes til Krashens hypoteser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.</w:t>
      </w:r>
      <w:r>
        <w:rPr>
          <w:outline w:val="0"/>
          <w:color w:val="525252"/>
          <w:rtl w:val="0"/>
          <w:lang w:val="de-DE"/>
          <w14:textFill>
            <w14:solidFill>
              <w14:srgbClr w14:val="535353"/>
            </w14:solidFill>
          </w14:textFill>
        </w:rPr>
        <w:t xml:space="preserve"> Spr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å</w:t>
      </w:r>
      <w:r>
        <w:rPr>
          <w:outline w:val="0"/>
          <w:color w:val="525252"/>
          <w:rtl w:val="0"/>
          <w:lang w:val="de-DE"/>
          <w14:textFill>
            <w14:solidFill>
              <w14:srgbClr w14:val="535353"/>
            </w14:solidFill>
          </w14:textFill>
        </w:rPr>
        <w:t>kf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ø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ringen skal v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æ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re sikker, og det formelle (innledning/avslutning, overskrift(er), logiske avsnitt, enhetlig referansepraksis, ryddig litteraturliste) skal v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æ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re p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plass. Karakteren blir gradert etter disse faktorene. </w:t>
      </w:r>
    </w:p>
    <w:p>
      <w:pPr>
        <w:pStyle w:val="Brødtekst A"/>
        <w:rPr>
          <w:outline w:val="0"/>
          <w:color w:val="525252"/>
          <w14:textFill>
            <w14:solidFill>
              <w14:srgbClr w14:val="535353"/>
            </w14:solidFill>
          </w14:textFill>
        </w:rPr>
      </w:pPr>
    </w:p>
    <w:p>
      <w:pPr>
        <w:pStyle w:val="Brødtekst A"/>
        <w:rPr>
          <w:outline w:val="0"/>
          <w:color w:val="525252"/>
          <w14:textFill>
            <w14:solidFill>
              <w14:srgbClr w14:val="535353"/>
            </w14:solidFill>
          </w14:textFill>
        </w:rPr>
      </w:pP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Sensorene m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sv-SE"/>
          <w14:textFill>
            <w14:solidFill>
              <w14:srgbClr w14:val="535353"/>
            </w14:solidFill>
          </w14:textFill>
        </w:rPr>
        <w:t>alltid v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æ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re 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å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pne for det uventede eksamenssvaret, og sensor vil alltid m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å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tte utvise skj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ø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nn. Like fullt legger oppgaveformuleringen noen klare f</w:t>
      </w:r>
      <w:r>
        <w:rPr>
          <w:outline w:val="0"/>
          <w:color w:val="525252"/>
          <w:rtl w:val="0"/>
          <w:lang w:val="da-DK"/>
          <w14:textFill>
            <w14:solidFill>
              <w14:srgbClr w14:val="535353"/>
            </w14:solidFill>
          </w14:textFill>
        </w:rPr>
        <w:t>ø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ringer for noen momenter som det er vanskelig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komme utenom: </w:t>
      </w:r>
    </w:p>
    <w:p>
      <w:pPr>
        <w:pStyle w:val="Brødtekst A"/>
        <w:rPr>
          <w:outline w:val="0"/>
          <w:color w:val="525252"/>
          <w14:textFill>
            <w14:solidFill>
              <w14:srgbClr w14:val="535353"/>
            </w14:solidFill>
          </w14:textFill>
        </w:rPr>
      </w:pP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</w:pP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besvarelsen m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inneholde et element av </w:t>
      </w:r>
      <w:r>
        <w:rPr>
          <w:i w:val="1"/>
          <w:iCs w:val="1"/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diskusjon </w:t>
      </w:r>
      <w:r>
        <w:rPr>
          <w:outline w:val="0"/>
          <w:color w:val="525252"/>
          <w:rtl w:val="0"/>
          <w14:textFill>
            <w14:solidFill>
              <w14:srgbClr w14:val="535353"/>
            </w14:solidFill>
          </w14:textFill>
        </w:rPr>
        <w:t>av Krashens rolle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</w:pP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besvarelsen m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i w:val="1"/>
          <w:iCs w:val="1"/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beskrive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 forholdet mellom minst to (jf. oppgaveformuleringens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«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et utvalg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»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) teorier eller studier og Krashens hypoteser</w:t>
      </w: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</w:pP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blant de studiene som trekkes inn, m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det inng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 xml:space="preserve">å 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studier av norsk som andrespr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å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k</w:t>
      </w:r>
      <w:r>
        <w:rPr>
          <w:outline w:val="0"/>
          <w:color w:val="525252"/>
          <w:rtl w:val="0"/>
          <w:lang w:val="en-US"/>
          <w14:textFill>
            <w14:solidFill>
              <w14:srgbClr w14:val="535353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rt stil 1"/>
  </w:abstractNum>
  <w:abstractNum w:abstractNumId="1">
    <w:multiLevelType w:val="hybridMultilevel"/>
    <w:styleLink w:val="Importert stil 1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384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1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182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5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26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398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47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42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1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Importert stil 2"/>
  </w:abstractNum>
  <w:abstractNum w:abstractNumId="3">
    <w:multiLevelType w:val="hybridMultilevel"/>
    <w:styleLink w:val="Importert stil 2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84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2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8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56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28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50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72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Importert stil 3"/>
  </w:abstractNum>
  <w:abstractNum w:abstractNumId="5">
    <w:multiLevelType w:val="hybridMultilevel"/>
    <w:styleLink w:val="Importert stil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4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1416"/>
          </w:tabs>
          <w:ind w:left="720" w:firstLine="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2136"/>
          </w:tabs>
          <w:ind w:left="1440" w:firstLine="1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856"/>
          </w:tabs>
          <w:ind w:left="2160" w:firstLine="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3576"/>
          </w:tabs>
          <w:ind w:left="2880" w:firstLine="3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4296"/>
          </w:tabs>
          <w:ind w:left="3600" w:firstLine="4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5016"/>
          </w:tabs>
          <w:ind w:left="4320" w:firstLine="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5736"/>
          </w:tabs>
          <w:ind w:left="5040" w:firstLine="72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6456"/>
          </w:tabs>
          <w:ind w:left="5760" w:firstLine="8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7176"/>
          </w:tabs>
          <w:ind w:left="6480" w:firstLine="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norsk bokmål" w:val="‘“(〔[{〈《「『【⦅〘〖«〝︵︷︹︻︽︿﹁﹃﹇﹙﹛﹝｢"/>
  <w:noLineBreaksBefore w:lang="norsk bokmå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opptekst og bunntekst">
    <w:name w:val="Topptekst og bunntekst"/>
    <w:next w:val="Topptekst og bunnteks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rødtekst A">
    <w:name w:val="Brødtekst A"/>
    <w:next w:val="Brødteks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rt stil 1">
    <w:name w:val="Importert stil 1"/>
    <w:pPr>
      <w:numPr>
        <w:numId w:val="1"/>
      </w:numPr>
    </w:pPr>
  </w:style>
  <w:style w:type="numbering" w:styleId="Importert stil 2">
    <w:name w:val="Importert stil 2"/>
    <w:pPr>
      <w:numPr>
        <w:numId w:val="3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rt stil 3">
    <w:name w:val="Importert stil 3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