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36F06" w14:textId="548BBFB0" w:rsidR="001065CA" w:rsidRPr="001065CA" w:rsidRDefault="001065CA" w:rsidP="005847B5">
      <w:pPr>
        <w:shd w:val="clear" w:color="auto" w:fill="FFFFFF"/>
        <w:spacing w:after="0"/>
        <w:jc w:val="both"/>
        <w:textAlignment w:val="baseline"/>
        <w:outlineLvl w:val="0"/>
        <w:rPr>
          <w:rFonts w:ascii="Times New Roman" w:eastAsia="Times New Roman" w:hAnsi="Times New Roman" w:cs="Times New Roman"/>
          <w:bCs/>
          <w:kern w:val="36"/>
          <w:sz w:val="24"/>
          <w:szCs w:val="24"/>
        </w:rPr>
      </w:pPr>
      <w:r w:rsidRPr="001065CA">
        <w:rPr>
          <w:rFonts w:ascii="Times New Roman" w:eastAsia="Times New Roman" w:hAnsi="Times New Roman" w:cs="Times New Roman"/>
          <w:b/>
          <w:bCs/>
          <w:kern w:val="36"/>
          <w:sz w:val="24"/>
          <w:szCs w:val="24"/>
        </w:rPr>
        <w:t xml:space="preserve">Sensorveiledning for NOR </w:t>
      </w:r>
      <w:r>
        <w:rPr>
          <w:rFonts w:ascii="Times New Roman" w:eastAsia="Times New Roman" w:hAnsi="Times New Roman" w:cs="Times New Roman"/>
          <w:b/>
          <w:bCs/>
          <w:kern w:val="36"/>
          <w:sz w:val="24"/>
          <w:szCs w:val="24"/>
        </w:rPr>
        <w:t>4171</w:t>
      </w:r>
    </w:p>
    <w:p w14:paraId="6E2CF1D6" w14:textId="075AF7D9" w:rsidR="001065CA" w:rsidRPr="007C061D" w:rsidRDefault="001065CA" w:rsidP="005847B5">
      <w:pPr>
        <w:shd w:val="clear" w:color="auto" w:fill="FFFFFF"/>
        <w:spacing w:after="0"/>
        <w:jc w:val="both"/>
        <w:textAlignment w:val="baseline"/>
        <w:outlineLvl w:val="0"/>
        <w:rPr>
          <w:rFonts w:ascii="Times New Roman" w:eastAsia="Times New Roman" w:hAnsi="Times New Roman" w:cs="Times New Roman"/>
          <w:sz w:val="24"/>
          <w:szCs w:val="24"/>
          <w:lang w:val="nn-NO"/>
        </w:rPr>
      </w:pPr>
      <w:r w:rsidRPr="007C061D">
        <w:rPr>
          <w:rFonts w:ascii="Times New Roman" w:eastAsia="Times New Roman" w:hAnsi="Times New Roman" w:cs="Times New Roman"/>
          <w:kern w:val="36"/>
          <w:sz w:val="24"/>
          <w:szCs w:val="24"/>
          <w:lang w:val="nn-NO"/>
        </w:rPr>
        <w:t xml:space="preserve">Denne </w:t>
      </w:r>
      <w:proofErr w:type="spellStart"/>
      <w:r w:rsidRPr="007C061D">
        <w:rPr>
          <w:rFonts w:ascii="Times New Roman" w:eastAsia="Times New Roman" w:hAnsi="Times New Roman" w:cs="Times New Roman"/>
          <w:kern w:val="36"/>
          <w:sz w:val="24"/>
          <w:szCs w:val="24"/>
          <w:lang w:val="nn-NO"/>
        </w:rPr>
        <w:t>veiledningen</w:t>
      </w:r>
      <w:proofErr w:type="spellEnd"/>
      <w:r w:rsidRPr="007C061D">
        <w:rPr>
          <w:rFonts w:ascii="Times New Roman" w:eastAsia="Times New Roman" w:hAnsi="Times New Roman" w:cs="Times New Roman"/>
          <w:kern w:val="36"/>
          <w:sz w:val="24"/>
          <w:szCs w:val="24"/>
          <w:lang w:val="nn-NO"/>
        </w:rPr>
        <w:t xml:space="preserve"> bygger på og supplerer «Fagspesifikke karakteromtaler for nordisk, </w:t>
      </w:r>
      <w:r w:rsidRPr="007C061D">
        <w:rPr>
          <w:rFonts w:ascii="Times New Roman" w:eastAsia="Times New Roman" w:hAnsi="Times New Roman" w:cs="Times New Roman"/>
          <w:sz w:val="24"/>
          <w:szCs w:val="24"/>
          <w:lang w:val="nn-NO"/>
        </w:rPr>
        <w:t>r</w:t>
      </w:r>
      <w:r w:rsidRPr="00BE7695">
        <w:rPr>
          <w:rFonts w:ascii="Times New Roman" w:eastAsia="Times New Roman" w:hAnsi="Times New Roman" w:cs="Times New Roman"/>
          <w:sz w:val="24"/>
          <w:szCs w:val="24"/>
          <w:lang w:val="nn-NO"/>
        </w:rPr>
        <w:t>evidert av Programrådet for Nordiske studium 9. februar 2017, med utgangspunkt i karakteromtal</w:t>
      </w:r>
      <w:r>
        <w:rPr>
          <w:rFonts w:ascii="Times New Roman" w:eastAsia="Times New Roman" w:hAnsi="Times New Roman" w:cs="Times New Roman"/>
          <w:sz w:val="24"/>
          <w:szCs w:val="24"/>
          <w:lang w:val="nn-NO"/>
        </w:rPr>
        <w:t>e</w:t>
      </w:r>
      <w:r w:rsidRPr="00BE7695">
        <w:rPr>
          <w:rFonts w:ascii="Times New Roman" w:eastAsia="Times New Roman" w:hAnsi="Times New Roman" w:cs="Times New Roman"/>
          <w:sz w:val="24"/>
          <w:szCs w:val="24"/>
          <w:lang w:val="nn-NO"/>
        </w:rPr>
        <w:t>ne vedt</w:t>
      </w:r>
      <w:r>
        <w:rPr>
          <w:rFonts w:ascii="Times New Roman" w:eastAsia="Times New Roman" w:hAnsi="Times New Roman" w:cs="Times New Roman"/>
          <w:sz w:val="24"/>
          <w:szCs w:val="24"/>
          <w:lang w:val="nn-NO"/>
        </w:rPr>
        <w:t>att</w:t>
      </w:r>
      <w:r w:rsidRPr="00BE7695">
        <w:rPr>
          <w:rFonts w:ascii="Times New Roman" w:eastAsia="Times New Roman" w:hAnsi="Times New Roman" w:cs="Times New Roman"/>
          <w:sz w:val="24"/>
          <w:szCs w:val="24"/>
          <w:lang w:val="nn-NO"/>
        </w:rPr>
        <w:t xml:space="preserve"> av Nasjonalt fagråd for no</w:t>
      </w:r>
      <w:r w:rsidRPr="007C061D">
        <w:rPr>
          <w:rFonts w:ascii="Times New Roman" w:eastAsia="Times New Roman" w:hAnsi="Times New Roman" w:cs="Times New Roman"/>
          <w:sz w:val="24"/>
          <w:szCs w:val="24"/>
          <w:lang w:val="nn-NO"/>
        </w:rPr>
        <w:t>rdisk språk og litteratur, 2004»:</w:t>
      </w:r>
    </w:p>
    <w:p w14:paraId="4D46961A" w14:textId="78AFAF11" w:rsidR="001065CA" w:rsidRDefault="001065CA" w:rsidP="005847B5">
      <w:pPr>
        <w:shd w:val="clear" w:color="auto" w:fill="FFFFFF"/>
        <w:spacing w:after="0"/>
        <w:jc w:val="both"/>
        <w:textAlignment w:val="baseline"/>
        <w:outlineLvl w:val="0"/>
        <w:rPr>
          <w:rStyle w:val="Hyperkobling"/>
          <w:rFonts w:ascii="Times New Roman" w:hAnsi="Times New Roman" w:cs="Times New Roman"/>
          <w:sz w:val="24"/>
          <w:szCs w:val="24"/>
          <w:shd w:val="clear" w:color="auto" w:fill="FFFFFF"/>
          <w:lang w:val="nn-NO"/>
        </w:rPr>
      </w:pPr>
      <w:hyperlink r:id="rId4" w:tgtFrame="_blank" w:history="1">
        <w:r w:rsidRPr="007C061D">
          <w:rPr>
            <w:rStyle w:val="Hyperkobling"/>
            <w:rFonts w:ascii="Times New Roman" w:hAnsi="Times New Roman" w:cs="Times New Roman"/>
            <w:sz w:val="24"/>
            <w:szCs w:val="24"/>
            <w:shd w:val="clear" w:color="auto" w:fill="FFFFFF"/>
            <w:lang w:val="nn-NO"/>
          </w:rPr>
          <w:t>https://www.uio.no/studier/eksamen/karakterskala/fagspesifikk-karakterbeskrivelse/hf-iln-nordisk.html</w:t>
        </w:r>
      </w:hyperlink>
    </w:p>
    <w:p w14:paraId="06DC05C2" w14:textId="77777777" w:rsidR="005847B5" w:rsidRPr="00F11DCA" w:rsidRDefault="005847B5" w:rsidP="005847B5">
      <w:pPr>
        <w:shd w:val="clear" w:color="auto" w:fill="FFFFFF"/>
        <w:spacing w:after="0"/>
        <w:jc w:val="both"/>
        <w:textAlignment w:val="baseline"/>
        <w:outlineLvl w:val="0"/>
        <w:rPr>
          <w:rFonts w:ascii="Times New Roman" w:hAnsi="Times New Roman" w:cs="Times New Roman"/>
          <w:sz w:val="24"/>
          <w:szCs w:val="24"/>
          <w:lang w:val="nn-NO"/>
        </w:rPr>
      </w:pPr>
    </w:p>
    <w:p w14:paraId="27F94AEC" w14:textId="6A7FD9A4" w:rsidR="001065CA" w:rsidRDefault="001065CA" w:rsidP="005847B5">
      <w:pPr>
        <w:shd w:val="clear" w:color="auto" w:fill="FFFFFF"/>
        <w:spacing w:after="0"/>
        <w:jc w:val="both"/>
        <w:textAlignment w:val="baseline"/>
        <w:outlineLvl w:val="0"/>
        <w:rPr>
          <w:rFonts w:ascii="Times New Roman" w:eastAsia="Times New Roman" w:hAnsi="Times New Roman" w:cs="Times New Roman"/>
          <w:kern w:val="36"/>
          <w:sz w:val="24"/>
          <w:szCs w:val="24"/>
        </w:rPr>
      </w:pPr>
      <w:r w:rsidRPr="007C061D">
        <w:rPr>
          <w:rFonts w:ascii="Times New Roman" w:eastAsia="Times New Roman" w:hAnsi="Times New Roman" w:cs="Times New Roman"/>
          <w:kern w:val="36"/>
          <w:sz w:val="24"/>
          <w:szCs w:val="24"/>
        </w:rPr>
        <w:t>De fagspesifikke karakteromtalene er altså det primære grunnlaget for denne veiledningen. Veiledningen bygger likevel også på to avsnitt fra emnesida, «Kort om emnet» og «Kva lærer du?»,</w:t>
      </w:r>
      <w:r>
        <w:rPr>
          <w:rFonts w:ascii="Times New Roman" w:eastAsia="Times New Roman" w:hAnsi="Times New Roman" w:cs="Times New Roman"/>
          <w:kern w:val="36"/>
          <w:sz w:val="24"/>
          <w:szCs w:val="24"/>
        </w:rPr>
        <w:t xml:space="preserve"> og på UiOs generelle karakterbeskrivelse</w:t>
      </w:r>
      <w:r>
        <w:rPr>
          <w:rFonts w:ascii="Times New Roman" w:eastAsia="Times New Roman" w:hAnsi="Times New Roman" w:cs="Times New Roman"/>
          <w:kern w:val="36"/>
          <w:sz w:val="24"/>
          <w:szCs w:val="24"/>
        </w:rPr>
        <w:t>:</w:t>
      </w:r>
      <w:r>
        <w:rPr>
          <w:rFonts w:ascii="Times New Roman" w:eastAsia="Times New Roman" w:hAnsi="Times New Roman" w:cs="Times New Roman"/>
          <w:kern w:val="36"/>
          <w:sz w:val="24"/>
          <w:szCs w:val="24"/>
        </w:rPr>
        <w:t xml:space="preserve"> </w:t>
      </w:r>
    </w:p>
    <w:p w14:paraId="7ACB8EA9" w14:textId="2C42EFE1" w:rsidR="001065CA" w:rsidRPr="005847B5" w:rsidRDefault="005847B5" w:rsidP="005847B5">
      <w:pPr>
        <w:shd w:val="clear" w:color="auto" w:fill="FFFFFF"/>
        <w:spacing w:after="0"/>
        <w:jc w:val="both"/>
        <w:textAlignment w:val="baseline"/>
        <w:outlineLvl w:val="0"/>
        <w:rPr>
          <w:rFonts w:ascii="Times New Roman" w:eastAsia="Times New Roman" w:hAnsi="Times New Roman" w:cs="Times New Roman"/>
          <w:color w:val="0000FF"/>
          <w:sz w:val="24"/>
          <w:szCs w:val="24"/>
          <w:u w:val="single"/>
        </w:rPr>
      </w:pPr>
      <w:hyperlink r:id="rId5" w:history="1">
        <w:r w:rsidRPr="004C24CF">
          <w:rPr>
            <w:rStyle w:val="Hyperkobling"/>
            <w:rFonts w:ascii="Times New Roman" w:eastAsia="Times New Roman" w:hAnsi="Times New Roman" w:cs="Times New Roman"/>
            <w:sz w:val="24"/>
            <w:szCs w:val="24"/>
          </w:rPr>
          <w:t>https://www.uio.no/studier/eksamen/karakterer/index.html</w:t>
        </w:r>
      </w:hyperlink>
    </w:p>
    <w:p w14:paraId="5DE27279" w14:textId="77777777" w:rsidR="005847B5" w:rsidRDefault="005847B5" w:rsidP="005847B5">
      <w:pPr>
        <w:shd w:val="clear" w:color="auto" w:fill="FFFFFF"/>
        <w:spacing w:after="0"/>
        <w:jc w:val="both"/>
        <w:textAlignment w:val="baseline"/>
        <w:outlineLvl w:val="0"/>
        <w:rPr>
          <w:rFonts w:ascii="Times New Roman" w:eastAsia="Times New Roman" w:hAnsi="Times New Roman" w:cs="Times New Roman"/>
          <w:bCs/>
          <w:kern w:val="36"/>
          <w:sz w:val="24"/>
          <w:szCs w:val="24"/>
        </w:rPr>
      </w:pPr>
    </w:p>
    <w:p w14:paraId="1E09BB63" w14:textId="40D4087A" w:rsidR="005847B5" w:rsidRDefault="001065CA" w:rsidP="005847B5">
      <w:pPr>
        <w:shd w:val="clear" w:color="auto" w:fill="FFFFFF"/>
        <w:spacing w:after="0"/>
        <w:jc w:val="both"/>
        <w:textAlignment w:val="baseline"/>
        <w:outlineLvl w:val="0"/>
        <w:rPr>
          <w:rFonts w:ascii="Times New Roman" w:eastAsia="Times New Roman" w:hAnsi="Times New Roman" w:cs="Times New Roman"/>
          <w:bCs/>
          <w:kern w:val="36"/>
          <w:sz w:val="24"/>
          <w:szCs w:val="24"/>
        </w:rPr>
      </w:pPr>
      <w:r w:rsidRPr="001065CA">
        <w:rPr>
          <w:rFonts w:ascii="Times New Roman" w:eastAsia="Times New Roman" w:hAnsi="Times New Roman" w:cs="Times New Roman"/>
          <w:bCs/>
          <w:kern w:val="36"/>
          <w:sz w:val="24"/>
          <w:szCs w:val="24"/>
        </w:rPr>
        <w:t xml:space="preserve">I siste instans vil sensur alltid vil bero på en sensors faglige </w:t>
      </w:r>
      <w:r w:rsidRPr="001065CA">
        <w:rPr>
          <w:rFonts w:ascii="Times New Roman" w:eastAsia="Times New Roman" w:hAnsi="Times New Roman" w:cs="Times New Roman"/>
          <w:bCs/>
          <w:i/>
          <w:kern w:val="36"/>
          <w:sz w:val="24"/>
          <w:szCs w:val="24"/>
        </w:rPr>
        <w:t>skjønn.</w:t>
      </w:r>
      <w:r w:rsidRPr="001065CA">
        <w:rPr>
          <w:rFonts w:ascii="Times New Roman" w:eastAsia="Times New Roman" w:hAnsi="Times New Roman" w:cs="Times New Roman"/>
          <w:bCs/>
          <w:kern w:val="36"/>
          <w:sz w:val="24"/>
          <w:szCs w:val="24"/>
        </w:rPr>
        <w:t xml:space="preserve"> Det finnes ikke objektive kriterier som sikrer 100 % rettferdig evaluering, og det er ikke mulig å kvantifisere sensuren ved et emne som NOR </w:t>
      </w:r>
      <w:r w:rsidR="005847B5">
        <w:rPr>
          <w:rFonts w:ascii="Times New Roman" w:eastAsia="Times New Roman" w:hAnsi="Times New Roman" w:cs="Times New Roman"/>
          <w:bCs/>
          <w:kern w:val="36"/>
          <w:sz w:val="24"/>
          <w:szCs w:val="24"/>
        </w:rPr>
        <w:t>4171</w:t>
      </w:r>
      <w:r w:rsidRPr="001065CA">
        <w:rPr>
          <w:rFonts w:ascii="Times New Roman" w:eastAsia="Times New Roman" w:hAnsi="Times New Roman" w:cs="Times New Roman"/>
          <w:bCs/>
          <w:kern w:val="36"/>
          <w:sz w:val="24"/>
          <w:szCs w:val="24"/>
        </w:rPr>
        <w:t xml:space="preserve"> fullstendig. Ellers skal det sies at alle deler av en oppgave må være besvart. En må altså ikke hoppe bukk over et delspørsmål. Og en bør streve etter at det en skriver, skal være relevant for det det er spurt om. En bør også streve etter ei noenlunde akademisk framstillingsform. Det er klokt å forklare fagtermer som er sentrale for oppgaven, om mulig med eksempler; da viser studenten at de er forstått. </w:t>
      </w:r>
      <w:r w:rsidR="005847B5">
        <w:rPr>
          <w:rFonts w:ascii="Times New Roman" w:eastAsia="Times New Roman" w:hAnsi="Times New Roman" w:cs="Times New Roman"/>
          <w:bCs/>
          <w:kern w:val="36"/>
          <w:sz w:val="24"/>
          <w:szCs w:val="24"/>
        </w:rPr>
        <w:t>De ulike delene</w:t>
      </w:r>
      <w:r w:rsidR="005847B5" w:rsidRPr="005847B5">
        <w:rPr>
          <w:rFonts w:ascii="Times New Roman" w:eastAsia="Times New Roman" w:hAnsi="Times New Roman" w:cs="Times New Roman"/>
          <w:bCs/>
          <w:kern w:val="36"/>
          <w:sz w:val="24"/>
          <w:szCs w:val="24"/>
        </w:rPr>
        <w:t xml:space="preserve"> </w:t>
      </w:r>
      <w:r w:rsidR="005847B5">
        <w:rPr>
          <w:rFonts w:ascii="Times New Roman" w:eastAsia="Times New Roman" w:hAnsi="Times New Roman" w:cs="Times New Roman"/>
          <w:bCs/>
          <w:kern w:val="36"/>
          <w:sz w:val="24"/>
          <w:szCs w:val="24"/>
        </w:rPr>
        <w:t xml:space="preserve">av </w:t>
      </w:r>
      <w:proofErr w:type="spellStart"/>
      <w:r w:rsidR="005847B5" w:rsidRPr="001065CA">
        <w:rPr>
          <w:rFonts w:ascii="Times New Roman" w:eastAsia="Times New Roman" w:hAnsi="Times New Roman" w:cs="Times New Roman"/>
          <w:bCs/>
          <w:kern w:val="36"/>
          <w:sz w:val="24"/>
          <w:szCs w:val="24"/>
        </w:rPr>
        <w:t>eksamenssettet</w:t>
      </w:r>
      <w:proofErr w:type="spellEnd"/>
      <w:r w:rsidR="005847B5">
        <w:rPr>
          <w:rFonts w:ascii="Times New Roman" w:eastAsia="Times New Roman" w:hAnsi="Times New Roman" w:cs="Times New Roman"/>
          <w:bCs/>
          <w:kern w:val="36"/>
          <w:sz w:val="24"/>
          <w:szCs w:val="24"/>
        </w:rPr>
        <w:t xml:space="preserve"> veier likt.</w:t>
      </w:r>
    </w:p>
    <w:p w14:paraId="36EF9D43" w14:textId="46E595C1" w:rsidR="005847B5" w:rsidRPr="007C061D" w:rsidRDefault="005847B5" w:rsidP="005847B5">
      <w:pPr>
        <w:spacing w:after="0"/>
        <w:ind w:firstLine="708"/>
        <w:jc w:val="both"/>
        <w:rPr>
          <w:rFonts w:ascii="Times New Roman" w:eastAsia="Times New Roman" w:hAnsi="Times New Roman" w:cs="Times New Roman"/>
          <w:sz w:val="24"/>
          <w:szCs w:val="24"/>
        </w:rPr>
      </w:pPr>
      <w:r w:rsidRPr="007C061D">
        <w:rPr>
          <w:rFonts w:ascii="Times New Roman" w:hAnsi="Times New Roman" w:cs="Times New Roman"/>
          <w:sz w:val="24"/>
          <w:szCs w:val="24"/>
        </w:rPr>
        <w:t>Besvarelsen skal knytte an til pensumlitteratur, fordi besvarelsen skal være tydelig relevant for emnet NOR 41</w:t>
      </w:r>
      <w:r>
        <w:rPr>
          <w:rFonts w:ascii="Times New Roman" w:hAnsi="Times New Roman" w:cs="Times New Roman"/>
          <w:sz w:val="24"/>
          <w:szCs w:val="24"/>
        </w:rPr>
        <w:t>74</w:t>
      </w:r>
      <w:r w:rsidRPr="007C061D">
        <w:rPr>
          <w:rFonts w:ascii="Times New Roman" w:hAnsi="Times New Roman" w:cs="Times New Roman"/>
          <w:sz w:val="24"/>
          <w:szCs w:val="24"/>
        </w:rPr>
        <w:t>, slik det er definert på emnesida. Men en god besvarelse inneholder også referanser til litteratur studenten selv har funnet fram til. Referanser til lett tilgjengelig populær</w:t>
      </w:r>
      <w:r>
        <w:rPr>
          <w:rFonts w:ascii="Times New Roman" w:hAnsi="Times New Roman" w:cs="Times New Roman"/>
          <w:sz w:val="24"/>
          <w:szCs w:val="24"/>
        </w:rPr>
        <w:t>vitenskap</w:t>
      </w:r>
      <w:r w:rsidRPr="007C061D">
        <w:rPr>
          <w:rFonts w:ascii="Times New Roman" w:hAnsi="Times New Roman" w:cs="Times New Roman"/>
          <w:sz w:val="24"/>
          <w:szCs w:val="24"/>
        </w:rPr>
        <w:t xml:space="preserve"> på nettet kan likevel vanskelig belønnes nevneverdig. I verste fall kan det faktisk trekke ned om besvarelsen trekker inn referanser til for eksempel Wikipedia </w:t>
      </w:r>
      <w:r>
        <w:rPr>
          <w:rFonts w:ascii="Times New Roman" w:hAnsi="Times New Roman" w:cs="Times New Roman"/>
          <w:sz w:val="24"/>
          <w:szCs w:val="24"/>
        </w:rPr>
        <w:t>om</w:t>
      </w:r>
      <w:r w:rsidRPr="007C061D">
        <w:rPr>
          <w:rFonts w:ascii="Times New Roman" w:hAnsi="Times New Roman" w:cs="Times New Roman"/>
          <w:sz w:val="24"/>
          <w:szCs w:val="24"/>
        </w:rPr>
        <w:t xml:space="preserve"> det «alle» faktisk må kunne forutsettes å vite</w:t>
      </w:r>
      <w:r>
        <w:rPr>
          <w:rFonts w:ascii="Times New Roman" w:hAnsi="Times New Roman" w:cs="Times New Roman"/>
          <w:sz w:val="24"/>
          <w:szCs w:val="24"/>
        </w:rPr>
        <w:t>, eller der Wikipedia-referansen framstår som utilbørlig forenklet på et MA-nivå</w:t>
      </w:r>
      <w:r w:rsidRPr="007C061D">
        <w:rPr>
          <w:rFonts w:ascii="Times New Roman" w:hAnsi="Times New Roman" w:cs="Times New Roman"/>
          <w:sz w:val="24"/>
          <w:szCs w:val="24"/>
        </w:rPr>
        <w:t xml:space="preserve">. </w:t>
      </w:r>
      <w:r w:rsidRPr="007C061D">
        <w:rPr>
          <w:rFonts w:ascii="Times New Roman" w:eastAsia="Times New Roman" w:hAnsi="Times New Roman" w:cs="Times New Roman"/>
          <w:sz w:val="24"/>
          <w:szCs w:val="24"/>
        </w:rPr>
        <w:t xml:space="preserve">Lengre gjengivelser uten kilde må for all del unngås. </w:t>
      </w:r>
    </w:p>
    <w:p w14:paraId="2170F1E7" w14:textId="77777777" w:rsidR="005847B5" w:rsidRPr="007C061D" w:rsidRDefault="005847B5" w:rsidP="005847B5">
      <w:pPr>
        <w:spacing w:after="0"/>
        <w:jc w:val="both"/>
        <w:rPr>
          <w:rFonts w:ascii="Times New Roman" w:hAnsi="Times New Roman" w:cs="Times New Roman"/>
          <w:sz w:val="24"/>
          <w:szCs w:val="24"/>
        </w:rPr>
      </w:pPr>
      <w:r w:rsidRPr="007C061D">
        <w:rPr>
          <w:rFonts w:ascii="Times New Roman" w:hAnsi="Times New Roman" w:cs="Times New Roman"/>
          <w:sz w:val="24"/>
          <w:szCs w:val="24"/>
        </w:rPr>
        <w:tab/>
        <w:t xml:space="preserve">Den </w:t>
      </w:r>
      <w:r>
        <w:rPr>
          <w:rFonts w:ascii="Times New Roman" w:hAnsi="Times New Roman" w:cs="Times New Roman"/>
          <w:sz w:val="24"/>
          <w:szCs w:val="24"/>
        </w:rPr>
        <w:t xml:space="preserve">fagspesifikke </w:t>
      </w:r>
      <w:r w:rsidRPr="007C061D">
        <w:rPr>
          <w:rFonts w:ascii="Times New Roman" w:hAnsi="Times New Roman" w:cs="Times New Roman"/>
          <w:sz w:val="24"/>
          <w:szCs w:val="24"/>
        </w:rPr>
        <w:t xml:space="preserve">karakterbeskrivelsen nevner </w:t>
      </w:r>
      <w:r w:rsidRPr="007C061D">
        <w:rPr>
          <w:rFonts w:ascii="Times New Roman" w:hAnsi="Times New Roman" w:cs="Times New Roman"/>
          <w:sz w:val="24"/>
          <w:szCs w:val="24"/>
          <w:shd w:val="clear" w:color="auto" w:fill="FFFFFF"/>
        </w:rPr>
        <w:t>«evne til vurdering og problemløysing», til dels med adjektivene «sjølvstendig» og «kritisk» foran. Dette betyr at b</w:t>
      </w:r>
      <w:r w:rsidRPr="007C061D">
        <w:rPr>
          <w:rFonts w:ascii="Times New Roman" w:hAnsi="Times New Roman" w:cs="Times New Roman"/>
          <w:sz w:val="24"/>
          <w:szCs w:val="24"/>
        </w:rPr>
        <w:t xml:space="preserve">esvarelsen skal gi et svar på det problemet som er stilt i oppgaven. Dette betyr ikke at besvarelsen absolutt skal pretendere å gi «det endelige svaret» på problemet. Besvarelsen bør altså unngå både skråsikkerhet og for store doser tvil. </w:t>
      </w:r>
    </w:p>
    <w:p w14:paraId="04FCE73D" w14:textId="02D769A8" w:rsidR="005847B5" w:rsidRDefault="005847B5" w:rsidP="005847B5">
      <w:pPr>
        <w:spacing w:after="0"/>
        <w:ind w:firstLine="708"/>
        <w:jc w:val="both"/>
        <w:rPr>
          <w:rFonts w:ascii="Times New Roman" w:eastAsia="Times New Roman" w:hAnsi="Times New Roman" w:cs="Times New Roman"/>
          <w:sz w:val="24"/>
          <w:szCs w:val="24"/>
        </w:rPr>
      </w:pPr>
      <w:r w:rsidRPr="007C061D">
        <w:rPr>
          <w:rFonts w:ascii="Times New Roman" w:eastAsia="Times New Roman" w:hAnsi="Times New Roman" w:cs="Times New Roman"/>
          <w:sz w:val="24"/>
          <w:szCs w:val="24"/>
        </w:rPr>
        <w:t xml:space="preserve">Den </w:t>
      </w:r>
      <w:r>
        <w:rPr>
          <w:rFonts w:ascii="Times New Roman" w:hAnsi="Times New Roman" w:cs="Times New Roman"/>
          <w:sz w:val="24"/>
          <w:szCs w:val="24"/>
        </w:rPr>
        <w:t xml:space="preserve">fagspesifikke </w:t>
      </w:r>
      <w:r w:rsidRPr="007C061D">
        <w:rPr>
          <w:rFonts w:ascii="Times New Roman" w:eastAsia="Times New Roman" w:hAnsi="Times New Roman" w:cs="Times New Roman"/>
          <w:sz w:val="24"/>
          <w:szCs w:val="24"/>
        </w:rPr>
        <w:t xml:space="preserve">karakterbeskrivelsen nevner </w:t>
      </w:r>
      <w:r>
        <w:rPr>
          <w:rFonts w:ascii="Times New Roman" w:eastAsia="Times New Roman" w:hAnsi="Times New Roman" w:cs="Times New Roman"/>
          <w:sz w:val="24"/>
          <w:szCs w:val="24"/>
        </w:rPr>
        <w:t xml:space="preserve">også </w:t>
      </w:r>
      <w:r w:rsidRPr="007C061D">
        <w:rPr>
          <w:rFonts w:ascii="Times New Roman" w:eastAsia="Times New Roman" w:hAnsi="Times New Roman" w:cs="Times New Roman"/>
          <w:sz w:val="24"/>
          <w:szCs w:val="24"/>
        </w:rPr>
        <w:t xml:space="preserve">«språkføring». Det aspektet må tillegges ekstra stor vekt, ettersom studenten har hatt god tid på seg og alle tilgjengelige hjelpemidler. </w:t>
      </w:r>
      <w:r>
        <w:rPr>
          <w:rFonts w:ascii="Times New Roman" w:eastAsia="Times New Roman" w:hAnsi="Times New Roman" w:cs="Times New Roman"/>
          <w:sz w:val="24"/>
          <w:szCs w:val="24"/>
        </w:rPr>
        <w:t xml:space="preserve">Flere innslag av systemfeil er ifølge karakterbeskrivelsen tilstrekkelig argument for karakteren F. </w:t>
      </w:r>
    </w:p>
    <w:p w14:paraId="372F629F" w14:textId="621C7606" w:rsidR="00F34C8E" w:rsidRDefault="005847B5" w:rsidP="005847B5">
      <w:pPr>
        <w:spacing w:after="0"/>
        <w:ind w:firstLine="708"/>
        <w:jc w:val="both"/>
      </w:pPr>
      <w:r w:rsidRPr="007C061D">
        <w:rPr>
          <w:rFonts w:ascii="Times New Roman" w:eastAsia="Times New Roman" w:hAnsi="Times New Roman" w:cs="Times New Roman"/>
          <w:sz w:val="24"/>
          <w:szCs w:val="24"/>
        </w:rPr>
        <w:t xml:space="preserve">Til språkføring hører også det at en besvarelse skal ha tydelig struktur og driv. Dersom leseren flere ganger må spørre seg hvorfor forfatteren nevner det som blir nevnt, da må besvarelsen anses som mindre vellykket. </w:t>
      </w:r>
      <w:r w:rsidRPr="007C061D">
        <w:rPr>
          <w:rFonts w:ascii="Times New Roman" w:hAnsi="Times New Roman" w:cs="Times New Roman"/>
          <w:sz w:val="24"/>
          <w:szCs w:val="24"/>
        </w:rPr>
        <w:t>Besvarelsen skal også være pedagogisk. Dette betyr at den skal være begripelig for en student som kan en god del nordisk språkvitenskap</w:t>
      </w:r>
      <w:r>
        <w:rPr>
          <w:rFonts w:ascii="Times New Roman" w:hAnsi="Times New Roman" w:cs="Times New Roman"/>
          <w:sz w:val="24"/>
          <w:szCs w:val="24"/>
        </w:rPr>
        <w:t>, men som ikke har tatt NOR 4174</w:t>
      </w:r>
      <w:r w:rsidRPr="007C061D">
        <w:rPr>
          <w:rFonts w:ascii="Times New Roman" w:hAnsi="Times New Roman" w:cs="Times New Roman"/>
          <w:sz w:val="24"/>
          <w:szCs w:val="24"/>
        </w:rPr>
        <w:t>. Det er altså ikke ønskelig at forfatteren primært sikter seg inn mot sensor som lesergruppe.</w:t>
      </w:r>
    </w:p>
    <w:sectPr w:rsidR="00F34C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5486"/>
    <w:rsid w:val="000B72EF"/>
    <w:rsid w:val="001065CA"/>
    <w:rsid w:val="00176D92"/>
    <w:rsid w:val="00215486"/>
    <w:rsid w:val="0056432D"/>
    <w:rsid w:val="005847B5"/>
    <w:rsid w:val="0099543E"/>
    <w:rsid w:val="00B2771C"/>
    <w:rsid w:val="00F34C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AB8E5"/>
  <w15:chartTrackingRefBased/>
  <w15:docId w15:val="{3438D566-1E02-459D-A6A3-28F39D989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5486"/>
    <w:pPr>
      <w:spacing w:after="200" w:line="276" w:lineRule="auto"/>
    </w:pPr>
    <w:rPr>
      <w:rFonts w:eastAsiaTheme="minorEastAsia"/>
      <w:lang w:val="nb-NO" w:eastAsia="zh-CN"/>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215486"/>
    <w:rPr>
      <w:color w:val="0000FF"/>
      <w:u w:val="single"/>
    </w:rPr>
  </w:style>
  <w:style w:type="character" w:styleId="Fulgthyperkobling">
    <w:name w:val="FollowedHyperlink"/>
    <w:basedOn w:val="Standardskriftforavsnitt"/>
    <w:uiPriority w:val="99"/>
    <w:semiHidden/>
    <w:unhideWhenUsed/>
    <w:rsid w:val="00215486"/>
    <w:rPr>
      <w:color w:val="954F72" w:themeColor="followedHyperlink"/>
      <w:u w:val="single"/>
    </w:rPr>
  </w:style>
  <w:style w:type="character" w:styleId="Ulstomtale">
    <w:name w:val="Unresolved Mention"/>
    <w:basedOn w:val="Standardskriftforavsnitt"/>
    <w:uiPriority w:val="99"/>
    <w:semiHidden/>
    <w:unhideWhenUsed/>
    <w:rsid w:val="001065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uio.no/studier/eksamen/karakterer/index.html" TargetMode="External"/><Relationship Id="rId4" Type="http://schemas.openxmlformats.org/officeDocument/2006/relationships/hyperlink" Target="https://www.uio.no/studier/eksamen/karakterskala/fagspesifikk-karakterbeskrivelse/hf-iln-nordisk.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2425</TotalTime>
  <Pages>1</Pages>
  <Words>534</Words>
  <Characters>2831</Characters>
  <Application>Microsoft Office Word</Application>
  <DocSecurity>0</DocSecurity>
  <Lines>23</Lines>
  <Paragraphs>6</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3359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Hans-Olav Enger</dc:creator>
  <cp:keywords/>
  <dc:description/>
  <cp:lastModifiedBy>Fagfelle</cp:lastModifiedBy>
  <cp:revision>3</cp:revision>
  <dcterms:created xsi:type="dcterms:W3CDTF">2020-12-11T14:22:00Z</dcterms:created>
  <dcterms:modified xsi:type="dcterms:W3CDTF">2022-06-06T16:39:00Z</dcterms:modified>
</cp:coreProperties>
</file>