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50B4" w:rsidRDefault="006764E4">
      <w:pPr>
        <w:spacing w:before="91"/>
        <w:ind w:left="116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/>
          <w:b/>
          <w:spacing w:val="-1"/>
          <w:sz w:val="28"/>
        </w:rPr>
        <w:t>General</w:t>
      </w:r>
      <w:r>
        <w:rPr>
          <w:rFonts w:ascii="Times New Roman"/>
          <w:b/>
          <w:spacing w:val="-3"/>
          <w:sz w:val="28"/>
        </w:rPr>
        <w:t xml:space="preserve"> </w:t>
      </w:r>
      <w:r>
        <w:rPr>
          <w:rFonts w:ascii="Times New Roman"/>
          <w:b/>
          <w:spacing w:val="-1"/>
          <w:sz w:val="28"/>
        </w:rPr>
        <w:t>assessment</w:t>
      </w:r>
      <w:r>
        <w:rPr>
          <w:rFonts w:ascii="Times New Roman"/>
          <w:b/>
          <w:sz w:val="28"/>
        </w:rPr>
        <w:t xml:space="preserve"> </w:t>
      </w:r>
      <w:r>
        <w:rPr>
          <w:rFonts w:ascii="Times New Roman"/>
          <w:b/>
          <w:spacing w:val="-1"/>
          <w:sz w:val="28"/>
        </w:rPr>
        <w:t>guidelines</w:t>
      </w:r>
      <w:r>
        <w:rPr>
          <w:rFonts w:ascii="Times New Roman"/>
          <w:b/>
          <w:spacing w:val="1"/>
          <w:sz w:val="28"/>
        </w:rPr>
        <w:t xml:space="preserve"> </w:t>
      </w:r>
      <w:r>
        <w:rPr>
          <w:rFonts w:ascii="Times New Roman"/>
          <w:b/>
          <w:spacing w:val="-1"/>
          <w:sz w:val="28"/>
        </w:rPr>
        <w:t>for</w:t>
      </w:r>
      <w:r>
        <w:rPr>
          <w:rFonts w:ascii="Times New Roman"/>
          <w:b/>
          <w:spacing w:val="3"/>
          <w:sz w:val="28"/>
        </w:rPr>
        <w:t xml:space="preserve"> </w:t>
      </w:r>
      <w:r>
        <w:rPr>
          <w:rFonts w:ascii="Times New Roman"/>
          <w:b/>
          <w:spacing w:val="-1"/>
          <w:sz w:val="28"/>
        </w:rPr>
        <w:t>ENG2163/4163</w:t>
      </w:r>
      <w:r>
        <w:rPr>
          <w:rFonts w:ascii="Times New Roman"/>
          <w:b/>
          <w:spacing w:val="1"/>
          <w:sz w:val="28"/>
        </w:rPr>
        <w:t xml:space="preserve"> </w:t>
      </w:r>
      <w:r>
        <w:rPr>
          <w:rFonts w:ascii="Times New Roman"/>
          <w:b/>
          <w:spacing w:val="-2"/>
          <w:sz w:val="28"/>
        </w:rPr>
        <w:t>World Englishes</w:t>
      </w:r>
    </w:p>
    <w:p w:rsidR="004150B4" w:rsidRDefault="004150B4">
      <w:pPr>
        <w:spacing w:before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150B4" w:rsidRDefault="006764E4">
      <w:pPr>
        <w:pStyle w:val="Heading1"/>
        <w:rPr>
          <w:b w:val="0"/>
          <w:bCs w:val="0"/>
        </w:rPr>
      </w:pPr>
      <w:r>
        <w:t>Books</w:t>
      </w:r>
    </w:p>
    <w:p w:rsidR="004150B4" w:rsidRDefault="006764E4">
      <w:pPr>
        <w:pStyle w:val="BodyText"/>
        <w:numPr>
          <w:ilvl w:val="0"/>
          <w:numId w:val="2"/>
        </w:numPr>
        <w:tabs>
          <w:tab w:val="left" w:pos="801"/>
        </w:tabs>
        <w:spacing w:before="36" w:line="275" w:lineRule="auto"/>
        <w:ind w:right="606"/>
      </w:pPr>
      <w:r>
        <w:rPr>
          <w:spacing w:val="-1"/>
        </w:rPr>
        <w:t>Melchers,</w:t>
      </w:r>
      <w:r>
        <w:t xml:space="preserve"> Gunnel &amp;</w:t>
      </w:r>
      <w:r>
        <w:rPr>
          <w:spacing w:val="-2"/>
        </w:rPr>
        <w:t xml:space="preserve"> </w:t>
      </w:r>
      <w:r>
        <w:t xml:space="preserve">Philip Shaw </w:t>
      </w:r>
      <w:r>
        <w:rPr>
          <w:spacing w:val="-1"/>
        </w:rPr>
        <w:t xml:space="preserve">(2019) </w:t>
      </w:r>
      <w:r>
        <w:t>[3</w:t>
      </w:r>
      <w:r w:rsidRPr="006764E4">
        <w:rPr>
          <w:vertAlign w:val="superscript"/>
        </w:rPr>
        <w:t>rd</w:t>
      </w:r>
      <w:r>
        <w:t xml:space="preserve"> edition]</w:t>
      </w:r>
      <w:r>
        <w:rPr>
          <w:spacing w:val="4"/>
        </w:rPr>
        <w:t xml:space="preserve"> </w:t>
      </w:r>
      <w:r>
        <w:rPr>
          <w:i/>
          <w:spacing w:val="-2"/>
        </w:rPr>
        <w:t>World</w:t>
      </w:r>
      <w:r>
        <w:rPr>
          <w:i/>
          <w:spacing w:val="1"/>
        </w:rPr>
        <w:t xml:space="preserve"> </w:t>
      </w:r>
      <w:r>
        <w:rPr>
          <w:i/>
          <w:spacing w:val="-1"/>
        </w:rPr>
        <w:t>Englishes</w:t>
      </w:r>
      <w:r>
        <w:rPr>
          <w:spacing w:val="-1"/>
        </w:rPr>
        <w:t>.</w:t>
      </w:r>
      <w:r>
        <w:t xml:space="preserve"> </w:t>
      </w:r>
      <w:r>
        <w:rPr>
          <w:spacing w:val="-1"/>
        </w:rPr>
        <w:t>London &amp; New York: Routledge.</w:t>
      </w:r>
    </w:p>
    <w:p w:rsidR="004150B4" w:rsidRDefault="006764E4">
      <w:pPr>
        <w:numPr>
          <w:ilvl w:val="0"/>
          <w:numId w:val="2"/>
        </w:numPr>
        <w:tabs>
          <w:tab w:val="left" w:pos="801"/>
        </w:tabs>
        <w:spacing w:before="1" w:line="277" w:lineRule="auto"/>
        <w:ind w:right="43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Trudgill,</w:t>
      </w:r>
      <w:r>
        <w:rPr>
          <w:rFonts w:ascii="Times New Roman"/>
          <w:sz w:val="24"/>
        </w:rPr>
        <w:t xml:space="preserve"> Peter &amp;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 xml:space="preserve">Jean </w:t>
      </w:r>
      <w:r>
        <w:rPr>
          <w:rFonts w:ascii="Times New Roman"/>
          <w:spacing w:val="-1"/>
          <w:sz w:val="24"/>
        </w:rPr>
        <w:t>Hannah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(2017)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1"/>
          <w:sz w:val="24"/>
        </w:rPr>
        <w:t>[6</w:t>
      </w:r>
      <w:r>
        <w:rPr>
          <w:rFonts w:ascii="Times New Roman"/>
          <w:spacing w:val="1"/>
          <w:position w:val="9"/>
          <w:sz w:val="12"/>
        </w:rPr>
        <w:t>th</w:t>
      </w:r>
      <w:r>
        <w:rPr>
          <w:rFonts w:ascii="Times New Roman"/>
          <w:spacing w:val="27"/>
          <w:position w:val="9"/>
          <w:sz w:val="12"/>
        </w:rPr>
        <w:t xml:space="preserve"> </w:t>
      </w:r>
      <w:r>
        <w:rPr>
          <w:rFonts w:ascii="Times New Roman"/>
          <w:spacing w:val="-1"/>
          <w:sz w:val="24"/>
        </w:rPr>
        <w:t>edition]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i/>
          <w:spacing w:val="-1"/>
          <w:sz w:val="24"/>
        </w:rPr>
        <w:t>International</w:t>
      </w:r>
      <w:r>
        <w:rPr>
          <w:rFonts w:ascii="Times New Roman"/>
          <w:i/>
          <w:spacing w:val="1"/>
          <w:sz w:val="24"/>
        </w:rPr>
        <w:t xml:space="preserve"> </w:t>
      </w:r>
      <w:r>
        <w:rPr>
          <w:rFonts w:ascii="Times New Roman"/>
          <w:i/>
          <w:sz w:val="24"/>
        </w:rPr>
        <w:t>English:</w:t>
      </w:r>
      <w:r>
        <w:rPr>
          <w:rFonts w:ascii="Times New Roman"/>
          <w:i/>
          <w:spacing w:val="-1"/>
          <w:sz w:val="24"/>
        </w:rPr>
        <w:t xml:space="preserve"> </w:t>
      </w:r>
      <w:r>
        <w:rPr>
          <w:rFonts w:ascii="Times New Roman"/>
          <w:i/>
          <w:sz w:val="24"/>
        </w:rPr>
        <w:t>A</w:t>
      </w:r>
      <w:r>
        <w:rPr>
          <w:rFonts w:ascii="Times New Roman"/>
          <w:i/>
          <w:spacing w:val="-1"/>
          <w:sz w:val="24"/>
        </w:rPr>
        <w:t xml:space="preserve"> </w:t>
      </w:r>
      <w:r>
        <w:rPr>
          <w:rFonts w:ascii="Times New Roman"/>
          <w:i/>
          <w:sz w:val="24"/>
        </w:rPr>
        <w:t>guide</w:t>
      </w:r>
      <w:r>
        <w:rPr>
          <w:rFonts w:ascii="Times New Roman"/>
          <w:i/>
          <w:spacing w:val="-1"/>
          <w:sz w:val="24"/>
        </w:rPr>
        <w:t xml:space="preserve"> </w:t>
      </w:r>
      <w:r>
        <w:rPr>
          <w:rFonts w:ascii="Times New Roman"/>
          <w:i/>
          <w:sz w:val="24"/>
        </w:rPr>
        <w:t>to</w:t>
      </w:r>
      <w:r>
        <w:rPr>
          <w:rFonts w:ascii="Times New Roman"/>
          <w:i/>
          <w:spacing w:val="67"/>
          <w:sz w:val="24"/>
        </w:rPr>
        <w:t xml:space="preserve"> </w:t>
      </w:r>
      <w:r>
        <w:rPr>
          <w:rFonts w:ascii="Times New Roman"/>
          <w:i/>
          <w:spacing w:val="-1"/>
          <w:sz w:val="24"/>
        </w:rPr>
        <w:t>varieties</w:t>
      </w:r>
      <w:r>
        <w:rPr>
          <w:rFonts w:ascii="Times New Roman"/>
          <w:i/>
          <w:sz w:val="24"/>
        </w:rPr>
        <w:t xml:space="preserve"> of</w:t>
      </w:r>
      <w:r>
        <w:rPr>
          <w:rFonts w:ascii="Times New Roman"/>
          <w:i/>
          <w:spacing w:val="1"/>
          <w:sz w:val="24"/>
        </w:rPr>
        <w:t xml:space="preserve"> </w:t>
      </w:r>
      <w:r>
        <w:rPr>
          <w:rFonts w:ascii="Times New Roman"/>
          <w:i/>
          <w:sz w:val="24"/>
        </w:rPr>
        <w:t>English around the</w:t>
      </w:r>
      <w:r>
        <w:rPr>
          <w:rFonts w:ascii="Times New Roman"/>
          <w:i/>
          <w:spacing w:val="-1"/>
          <w:sz w:val="24"/>
        </w:rPr>
        <w:t xml:space="preserve"> </w:t>
      </w:r>
      <w:r>
        <w:rPr>
          <w:rFonts w:ascii="Times New Roman"/>
          <w:i/>
          <w:sz w:val="24"/>
        </w:rPr>
        <w:t>world</w:t>
      </w:r>
      <w:r>
        <w:rPr>
          <w:rFonts w:ascii="Times New Roman"/>
          <w:sz w:val="24"/>
        </w:rPr>
        <w:t>.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pacing w:val="-1"/>
          <w:sz w:val="24"/>
        </w:rPr>
        <w:t>London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 xml:space="preserve">&amp; </w:t>
      </w:r>
      <w:r>
        <w:rPr>
          <w:rFonts w:ascii="Times New Roman"/>
          <w:spacing w:val="-1"/>
          <w:sz w:val="24"/>
        </w:rPr>
        <w:t>New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York: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Routledge.</w:t>
      </w:r>
    </w:p>
    <w:p w:rsidR="004150B4" w:rsidRDefault="004150B4">
      <w:pPr>
        <w:spacing w:before="10"/>
        <w:rPr>
          <w:rFonts w:ascii="Times New Roman" w:eastAsia="Times New Roman" w:hAnsi="Times New Roman" w:cs="Times New Roman"/>
          <w:sz w:val="27"/>
          <w:szCs w:val="27"/>
        </w:rPr>
      </w:pPr>
    </w:p>
    <w:p w:rsidR="004150B4" w:rsidRDefault="006764E4">
      <w:pPr>
        <w:pStyle w:val="Heading1"/>
        <w:rPr>
          <w:b w:val="0"/>
          <w:bCs w:val="0"/>
        </w:rPr>
      </w:pPr>
      <w:r>
        <w:rPr>
          <w:spacing w:val="-1"/>
        </w:rPr>
        <w:t xml:space="preserve">Articles </w:t>
      </w:r>
      <w:r>
        <w:t>(available in Canvas)</w:t>
      </w:r>
    </w:p>
    <w:p w:rsidR="006764E4" w:rsidRPr="006764E4" w:rsidRDefault="006764E4">
      <w:pPr>
        <w:numPr>
          <w:ilvl w:val="0"/>
          <w:numId w:val="2"/>
        </w:numPr>
        <w:tabs>
          <w:tab w:val="left" w:pos="801"/>
        </w:tabs>
        <w:spacing w:before="36" w:line="277" w:lineRule="auto"/>
        <w:ind w:right="563"/>
        <w:rPr>
          <w:rFonts w:ascii="Times New Roman" w:eastAsia="Times New Roman" w:hAnsi="Times New Roman" w:cs="Times New Roman"/>
          <w:sz w:val="24"/>
          <w:szCs w:val="24"/>
        </w:rPr>
      </w:pPr>
      <w:r w:rsidRPr="006764E4">
        <w:rPr>
          <w:rFonts w:ascii="Times New Roman" w:hAnsi="Times New Roman" w:cs="Times New Roman"/>
          <w:sz w:val="24"/>
          <w:szCs w:val="24"/>
        </w:rPr>
        <w:t xml:space="preserve">Aijmer, Karin (2018) ‘Intensification with very, really and so in selected varieties of English’, in S. Hoffmann, A. Sand, S. Arndt-Lappe &amp; L.M. Dillmann (eds) </w:t>
      </w:r>
      <w:r w:rsidRPr="006764E4">
        <w:rPr>
          <w:rStyle w:val="Emphasis"/>
          <w:rFonts w:ascii="Times New Roman" w:hAnsi="Times New Roman" w:cs="Times New Roman"/>
          <w:sz w:val="24"/>
          <w:szCs w:val="24"/>
        </w:rPr>
        <w:t>Corpora and Lexis</w:t>
      </w:r>
      <w:r w:rsidRPr="006764E4">
        <w:rPr>
          <w:rFonts w:ascii="Times New Roman" w:hAnsi="Times New Roman" w:cs="Times New Roman"/>
          <w:sz w:val="24"/>
          <w:szCs w:val="24"/>
        </w:rPr>
        <w:t>. Leiden/Boston: Brill|Rodopi. Pp. 106-139.</w:t>
      </w:r>
    </w:p>
    <w:p w:rsidR="004150B4" w:rsidRDefault="006764E4">
      <w:pPr>
        <w:numPr>
          <w:ilvl w:val="0"/>
          <w:numId w:val="2"/>
        </w:numPr>
        <w:tabs>
          <w:tab w:val="left" w:pos="801"/>
        </w:tabs>
        <w:spacing w:before="36" w:line="277" w:lineRule="auto"/>
        <w:ind w:right="563"/>
        <w:rPr>
          <w:rFonts w:ascii="Times New Roman" w:eastAsia="Times New Roman" w:hAnsi="Times New Roman" w:cs="Times New Roman"/>
          <w:sz w:val="24"/>
          <w:szCs w:val="24"/>
        </w:rPr>
      </w:pPr>
      <w:r w:rsidRPr="006764E4">
        <w:rPr>
          <w:rFonts w:ascii="Times New Roman" w:eastAsia="Times New Roman" w:hAnsi="Times New Roman" w:cs="Times New Roman"/>
          <w:spacing w:val="-1"/>
          <w:sz w:val="24"/>
          <w:szCs w:val="24"/>
        </w:rPr>
        <w:t>Algeo,</w:t>
      </w:r>
      <w:r w:rsidRPr="006764E4">
        <w:rPr>
          <w:rFonts w:ascii="Times New Roman" w:eastAsia="Times New Roman" w:hAnsi="Times New Roman" w:cs="Times New Roman"/>
          <w:sz w:val="24"/>
          <w:szCs w:val="24"/>
        </w:rPr>
        <w:t xml:space="preserve"> John </w:t>
      </w:r>
      <w:r w:rsidRPr="006764E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(1988) </w:t>
      </w:r>
      <w:r w:rsidRPr="006764E4">
        <w:rPr>
          <w:rFonts w:ascii="Times New Roman" w:eastAsia="Times New Roman" w:hAnsi="Times New Roman" w:cs="Times New Roman"/>
          <w:sz w:val="24"/>
          <w:szCs w:val="24"/>
        </w:rPr>
        <w:t>‘</w:t>
      </w:r>
      <w:hyperlink r:id="rId5">
        <w:r w:rsidRPr="006764E4">
          <w:rPr>
            <w:rFonts w:ascii="Times New Roman" w:eastAsia="Times New Roman" w:hAnsi="Times New Roman" w:cs="Times New Roman"/>
            <w:sz w:val="24"/>
            <w:szCs w:val="24"/>
          </w:rPr>
          <w:t xml:space="preserve">British </w:t>
        </w:r>
        <w:r w:rsidRPr="006764E4"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and</w:t>
        </w:r>
        <w:r w:rsidRPr="006764E4"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  <w:r w:rsidRPr="006764E4"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American</w:t>
        </w:r>
        <w:r w:rsidRPr="006764E4">
          <w:rPr>
            <w:rFonts w:ascii="Times New Roman" w:eastAsia="Times New Roman" w:hAnsi="Times New Roman" w:cs="Times New Roman"/>
            <w:spacing w:val="3"/>
            <w:sz w:val="24"/>
            <w:szCs w:val="24"/>
          </w:rPr>
          <w:t xml:space="preserve"> </w:t>
        </w:r>
        <w:r w:rsidRPr="006764E4"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grammatical</w:t>
        </w:r>
        <w:r w:rsidRPr="006764E4"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  <w:r w:rsidRPr="006764E4"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differences’</w:t>
        </w:r>
      </w:hyperlink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International</w:t>
      </w:r>
      <w:r>
        <w:rPr>
          <w:rFonts w:ascii="Times New Roman" w:eastAsia="Times New Roman" w:hAnsi="Times New Roman" w:cs="Times New Roman"/>
          <w:i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Journal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of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Lexicography</w:t>
      </w:r>
      <w:r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1/1: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1-31</w:t>
      </w:r>
    </w:p>
    <w:p w:rsidR="004150B4" w:rsidRDefault="006764E4">
      <w:pPr>
        <w:numPr>
          <w:ilvl w:val="0"/>
          <w:numId w:val="2"/>
        </w:numPr>
        <w:tabs>
          <w:tab w:val="left" w:pos="837"/>
        </w:tabs>
        <w:spacing w:line="276" w:lineRule="auto"/>
        <w:ind w:left="836" w:right="15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Algeo,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John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(1992)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‘British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American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mandative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constructions’,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 Claudia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Blank</w:t>
      </w:r>
      <w:r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(ed.)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Language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and civilization: A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concerted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profusion of</w:t>
      </w:r>
      <w:r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essays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and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studies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in</w:t>
      </w:r>
      <w:r>
        <w:rPr>
          <w:rFonts w:ascii="Times New Roman" w:eastAsia="Times New Roman" w:hAnsi="Times New Roman" w:cs="Times New Roman"/>
          <w:i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honour of Otto</w:t>
      </w:r>
      <w:r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Hietsch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Frankfurt,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Berne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New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York: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Peter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Lang.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Vol. 2, pp. 599-</w:t>
      </w:r>
      <w:r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617 (</w:t>
      </w:r>
      <w:r w:rsidRPr="006764E4">
        <w:rPr>
          <w:rFonts w:ascii="Times New Roman" w:eastAsia="Times New Roman" w:hAnsi="Times New Roman" w:cs="Times New Roman"/>
          <w:b/>
          <w:sz w:val="24"/>
          <w:szCs w:val="24"/>
        </w:rPr>
        <w:t>only</w:t>
      </w:r>
      <w:r w:rsidRPr="006764E4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Pr="006764E4">
        <w:rPr>
          <w:rFonts w:ascii="Times New Roman" w:eastAsia="Times New Roman" w:hAnsi="Times New Roman" w:cs="Times New Roman"/>
          <w:b/>
          <w:sz w:val="24"/>
          <w:szCs w:val="24"/>
        </w:rPr>
        <w:t>ENG4163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4150B4" w:rsidRDefault="006764E4">
      <w:pPr>
        <w:pStyle w:val="BodyText"/>
        <w:numPr>
          <w:ilvl w:val="0"/>
          <w:numId w:val="2"/>
        </w:numPr>
        <w:tabs>
          <w:tab w:val="left" w:pos="837"/>
        </w:tabs>
        <w:spacing w:line="276" w:lineRule="auto"/>
        <w:ind w:left="836" w:right="348"/>
      </w:pPr>
      <w:r>
        <w:rPr>
          <w:rFonts w:cs="Times New Roman"/>
        </w:rPr>
        <w:t>Collins, Peter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&amp;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  <w:spacing w:val="-1"/>
        </w:rPr>
        <w:t>Pam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Peters</w:t>
      </w:r>
      <w:r>
        <w:rPr>
          <w:rFonts w:cs="Times New Roman"/>
        </w:rPr>
        <w:t xml:space="preserve"> (2004) </w:t>
      </w:r>
      <w:r>
        <w:rPr>
          <w:rFonts w:cs="Times New Roman"/>
          <w:spacing w:val="-1"/>
        </w:rPr>
        <w:t>‘Australian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English:</w:t>
      </w:r>
      <w:r>
        <w:rPr>
          <w:rFonts w:cs="Times New Roman"/>
        </w:rPr>
        <w:t xml:space="preserve"> morphology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  <w:spacing w:val="-1"/>
        </w:rPr>
        <w:t>and</w:t>
      </w:r>
      <w:r>
        <w:rPr>
          <w:rFonts w:cs="Times New Roman"/>
        </w:rPr>
        <w:t xml:space="preserve"> syntax’, in</w:t>
      </w:r>
      <w:r>
        <w:rPr>
          <w:rFonts w:cs="Times New Roman"/>
          <w:spacing w:val="49"/>
        </w:rPr>
        <w:t xml:space="preserve"> </w:t>
      </w:r>
      <w:r>
        <w:rPr>
          <w:spacing w:val="-1"/>
        </w:rPr>
        <w:t>Bernd</w:t>
      </w:r>
      <w:r>
        <w:rPr>
          <w:spacing w:val="1"/>
        </w:rPr>
        <w:t xml:space="preserve"> </w:t>
      </w:r>
      <w:r>
        <w:rPr>
          <w:spacing w:val="-1"/>
        </w:rPr>
        <w:t>Kortmann,</w:t>
      </w:r>
      <w:r>
        <w:t xml:space="preserve"> Kate </w:t>
      </w:r>
      <w:r>
        <w:rPr>
          <w:spacing w:val="-1"/>
        </w:rPr>
        <w:t>Burridge,</w:t>
      </w:r>
      <w:r>
        <w:t xml:space="preserve"> </w:t>
      </w:r>
      <w:r>
        <w:rPr>
          <w:spacing w:val="-1"/>
        </w:rPr>
        <w:t>Rajend</w:t>
      </w:r>
      <w:r>
        <w:t xml:space="preserve"> Mesthrie, </w:t>
      </w:r>
      <w:r>
        <w:rPr>
          <w:spacing w:val="-1"/>
        </w:rPr>
        <w:t>Edgar</w:t>
      </w:r>
      <w:r>
        <w:t xml:space="preserve"> </w:t>
      </w:r>
      <w:r>
        <w:rPr>
          <w:spacing w:val="-1"/>
        </w:rPr>
        <w:t>Schneider</w:t>
      </w:r>
      <w:r>
        <w:t xml:space="preserve"> &amp;</w:t>
      </w:r>
      <w:r>
        <w:rPr>
          <w:spacing w:val="-3"/>
        </w:rPr>
        <w:t xml:space="preserve"> </w:t>
      </w:r>
      <w:r>
        <w:t>Clive</w:t>
      </w:r>
      <w:r>
        <w:rPr>
          <w:spacing w:val="-1"/>
        </w:rPr>
        <w:t xml:space="preserve"> </w:t>
      </w:r>
      <w:r>
        <w:t>Upton</w:t>
      </w:r>
      <w:r>
        <w:rPr>
          <w:spacing w:val="69"/>
        </w:rPr>
        <w:t xml:space="preserve"> </w:t>
      </w:r>
      <w:r>
        <w:rPr>
          <w:spacing w:val="-1"/>
        </w:rPr>
        <w:t xml:space="preserve">(eds.) </w:t>
      </w:r>
      <w:r>
        <w:rPr>
          <w:rFonts w:cs="Times New Roman"/>
          <w:i/>
        </w:rPr>
        <w:t>A</w:t>
      </w:r>
      <w:r>
        <w:rPr>
          <w:rFonts w:cs="Times New Roman"/>
          <w:i/>
          <w:spacing w:val="-1"/>
        </w:rPr>
        <w:t xml:space="preserve"> </w:t>
      </w:r>
      <w:r>
        <w:rPr>
          <w:rFonts w:cs="Times New Roman"/>
          <w:i/>
        </w:rPr>
        <w:t>handbook</w:t>
      </w:r>
      <w:r>
        <w:rPr>
          <w:rFonts w:cs="Times New Roman"/>
          <w:i/>
          <w:spacing w:val="-1"/>
        </w:rPr>
        <w:t xml:space="preserve"> </w:t>
      </w:r>
      <w:r>
        <w:rPr>
          <w:rFonts w:cs="Times New Roman"/>
          <w:i/>
        </w:rPr>
        <w:t>of</w:t>
      </w:r>
      <w:r>
        <w:rPr>
          <w:rFonts w:cs="Times New Roman"/>
          <w:i/>
          <w:spacing w:val="2"/>
        </w:rPr>
        <w:t xml:space="preserve"> </w:t>
      </w:r>
      <w:r>
        <w:rPr>
          <w:rFonts w:cs="Times New Roman"/>
          <w:i/>
          <w:spacing w:val="-1"/>
        </w:rPr>
        <w:t>varieties</w:t>
      </w:r>
      <w:r>
        <w:rPr>
          <w:rFonts w:cs="Times New Roman"/>
          <w:i/>
        </w:rPr>
        <w:t xml:space="preserve"> of English. </w:t>
      </w:r>
      <w:r>
        <w:rPr>
          <w:spacing w:val="-1"/>
        </w:rPr>
        <w:t>Berlin</w:t>
      </w:r>
      <w:r>
        <w:t xml:space="preserve"> &amp; </w:t>
      </w:r>
      <w:r>
        <w:rPr>
          <w:spacing w:val="-1"/>
        </w:rPr>
        <w:t>New</w:t>
      </w:r>
      <w:r>
        <w:t xml:space="preserve"> </w:t>
      </w:r>
      <w:r>
        <w:rPr>
          <w:spacing w:val="-1"/>
        </w:rPr>
        <w:t>York:</w:t>
      </w:r>
      <w:r>
        <w:t xml:space="preserve"> Mouton de</w:t>
      </w:r>
      <w:r>
        <w:rPr>
          <w:spacing w:val="1"/>
        </w:rPr>
        <w:t xml:space="preserve"> </w:t>
      </w:r>
      <w:r>
        <w:rPr>
          <w:spacing w:val="-1"/>
        </w:rPr>
        <w:t>Gruyter.</w:t>
      </w:r>
      <w:r>
        <w:rPr>
          <w:spacing w:val="43"/>
        </w:rPr>
        <w:t xml:space="preserve"> </w:t>
      </w:r>
      <w:r>
        <w:t xml:space="preserve">Vol. 2, pp. </w:t>
      </w:r>
      <w:r>
        <w:rPr>
          <w:spacing w:val="-1"/>
        </w:rPr>
        <w:t>593-610</w:t>
      </w:r>
      <w:r>
        <w:t xml:space="preserve"> (</w:t>
      </w:r>
      <w:r w:rsidRPr="006764E4">
        <w:rPr>
          <w:b/>
        </w:rPr>
        <w:t>only</w:t>
      </w:r>
      <w:r w:rsidRPr="006764E4">
        <w:rPr>
          <w:b/>
          <w:spacing w:val="-3"/>
        </w:rPr>
        <w:t xml:space="preserve"> </w:t>
      </w:r>
      <w:r w:rsidRPr="006764E4">
        <w:rPr>
          <w:b/>
          <w:spacing w:val="-1"/>
        </w:rPr>
        <w:t>ENG4163</w:t>
      </w:r>
      <w:r>
        <w:rPr>
          <w:spacing w:val="-1"/>
        </w:rPr>
        <w:t>)</w:t>
      </w:r>
    </w:p>
    <w:p w:rsidR="004150B4" w:rsidRDefault="006764E4">
      <w:pPr>
        <w:pStyle w:val="BodyText"/>
        <w:numPr>
          <w:ilvl w:val="0"/>
          <w:numId w:val="2"/>
        </w:numPr>
        <w:tabs>
          <w:tab w:val="left" w:pos="801"/>
        </w:tabs>
        <w:spacing w:line="275" w:lineRule="auto"/>
        <w:ind w:right="446"/>
        <w:rPr>
          <w:rFonts w:cs="Times New Roman"/>
        </w:rPr>
      </w:pPr>
      <w:r>
        <w:rPr>
          <w:spacing w:val="-1"/>
        </w:rPr>
        <w:t>Gonçalves,</w:t>
      </w:r>
      <w:r>
        <w:rPr>
          <w:spacing w:val="1"/>
        </w:rPr>
        <w:t xml:space="preserve"> </w:t>
      </w:r>
      <w:r>
        <w:rPr>
          <w:spacing w:val="-1"/>
        </w:rPr>
        <w:t>Bruno,</w:t>
      </w:r>
      <w:r>
        <w:rPr>
          <w:spacing w:val="1"/>
        </w:rPr>
        <w:t xml:space="preserve"> </w:t>
      </w:r>
      <w:r>
        <w:rPr>
          <w:spacing w:val="-1"/>
        </w:rPr>
        <w:t>Lucía</w:t>
      </w:r>
      <w:r>
        <w:rPr>
          <w:spacing w:val="3"/>
        </w:rPr>
        <w:t xml:space="preserve"> </w:t>
      </w:r>
      <w:r>
        <w:rPr>
          <w:spacing w:val="-1"/>
        </w:rPr>
        <w:t>Loureiro-Porto,</w:t>
      </w:r>
      <w:r>
        <w:t xml:space="preserve"> José J.</w:t>
      </w:r>
      <w:r>
        <w:rPr>
          <w:spacing w:val="-3"/>
        </w:rPr>
        <w:t xml:space="preserve"> </w:t>
      </w:r>
      <w:r>
        <w:rPr>
          <w:spacing w:val="-1"/>
        </w:rPr>
        <w:t>Ramasco</w:t>
      </w:r>
      <w:r>
        <w:t xml:space="preserve"> &amp; </w:t>
      </w:r>
      <w:r>
        <w:rPr>
          <w:spacing w:val="-1"/>
        </w:rPr>
        <w:t>David</w:t>
      </w:r>
      <w:r>
        <w:t xml:space="preserve"> Sánchez</w:t>
      </w:r>
      <w:r>
        <w:rPr>
          <w:spacing w:val="1"/>
        </w:rPr>
        <w:t xml:space="preserve"> </w:t>
      </w:r>
      <w:r>
        <w:rPr>
          <w:spacing w:val="-1"/>
        </w:rPr>
        <w:t>(2017)</w:t>
      </w:r>
      <w:r>
        <w:rPr>
          <w:spacing w:val="77"/>
        </w:rPr>
        <w:t xml:space="preserve"> </w:t>
      </w:r>
      <w:r>
        <w:rPr>
          <w:rFonts w:cs="Times New Roman"/>
          <w:spacing w:val="-1"/>
        </w:rPr>
        <w:t>‘The fall</w:t>
      </w:r>
      <w:r>
        <w:rPr>
          <w:rFonts w:cs="Times New Roman"/>
        </w:rPr>
        <w:t xml:space="preserve"> of the</w:t>
      </w:r>
      <w:r>
        <w:rPr>
          <w:rFonts w:cs="Times New Roman"/>
          <w:spacing w:val="-1"/>
        </w:rPr>
        <w:t xml:space="preserve"> empire:</w:t>
      </w:r>
      <w:r>
        <w:rPr>
          <w:rFonts w:cs="Times New Roman"/>
        </w:rPr>
        <w:t xml:space="preserve"> The</w:t>
      </w:r>
      <w:r>
        <w:rPr>
          <w:rFonts w:cs="Times New Roman"/>
          <w:spacing w:val="-1"/>
        </w:rPr>
        <w:t xml:space="preserve"> Americanization</w:t>
      </w:r>
      <w:r>
        <w:rPr>
          <w:rFonts w:cs="Times New Roman"/>
        </w:rPr>
        <w:t xml:space="preserve"> of</w:t>
      </w:r>
      <w:r>
        <w:rPr>
          <w:rFonts w:cs="Times New Roman"/>
          <w:spacing w:val="-1"/>
        </w:rPr>
        <w:t xml:space="preserve"> English’.</w:t>
      </w:r>
      <w:r>
        <w:rPr>
          <w:rFonts w:cs="Times New Roman"/>
        </w:rPr>
        <w:t xml:space="preserve"> MS.</w:t>
      </w:r>
    </w:p>
    <w:p w:rsidR="004150B4" w:rsidRDefault="006764E4">
      <w:pPr>
        <w:pStyle w:val="BodyText"/>
        <w:numPr>
          <w:ilvl w:val="0"/>
          <w:numId w:val="2"/>
        </w:numPr>
        <w:tabs>
          <w:tab w:val="left" w:pos="837"/>
        </w:tabs>
        <w:spacing w:before="78" w:line="275" w:lineRule="auto"/>
        <w:ind w:left="836" w:right="99"/>
        <w:rPr>
          <w:rFonts w:cs="Times New Roman"/>
        </w:rPr>
      </w:pPr>
      <w:r>
        <w:t xml:space="preserve">Hundt, </w:t>
      </w:r>
      <w:r>
        <w:rPr>
          <w:spacing w:val="-1"/>
        </w:rPr>
        <w:t>Marianne,</w:t>
      </w:r>
      <w:r>
        <w:t xml:space="preserve"> Jennifer Hay</w:t>
      </w:r>
      <w:r>
        <w:rPr>
          <w:spacing w:val="-3"/>
        </w:rPr>
        <w:t xml:space="preserve"> </w:t>
      </w:r>
      <w:r>
        <w:t xml:space="preserve">&amp; </w:t>
      </w:r>
      <w:r>
        <w:rPr>
          <w:rFonts w:cs="Times New Roman"/>
          <w:spacing w:val="-1"/>
        </w:rPr>
        <w:t>Elizabeth</w:t>
      </w:r>
      <w:r>
        <w:rPr>
          <w:rFonts w:cs="Times New Roman"/>
        </w:rPr>
        <w:t xml:space="preserve"> Gordon </w:t>
      </w:r>
      <w:r>
        <w:rPr>
          <w:rFonts w:cs="Times New Roman"/>
          <w:spacing w:val="-1"/>
        </w:rPr>
        <w:t>(2004)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‘New</w:t>
      </w:r>
      <w:r>
        <w:rPr>
          <w:rFonts w:cs="Times New Roman"/>
          <w:spacing w:val="1"/>
        </w:rPr>
        <w:t xml:space="preserve"> </w:t>
      </w:r>
      <w:r>
        <w:rPr>
          <w:rFonts w:cs="Times New Roman"/>
          <w:spacing w:val="-1"/>
        </w:rPr>
        <w:t>Zealand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English:</w:t>
      </w:r>
      <w:r>
        <w:rPr>
          <w:rFonts w:cs="Times New Roman"/>
          <w:spacing w:val="67"/>
        </w:rPr>
        <w:t xml:space="preserve"> </w:t>
      </w:r>
      <w:r>
        <w:rPr>
          <w:rFonts w:cs="Times New Roman"/>
          <w:spacing w:val="-1"/>
        </w:rPr>
        <w:t>morphosyntax’,</w:t>
      </w:r>
      <w:r>
        <w:rPr>
          <w:rFonts w:cs="Times New Roman"/>
        </w:rPr>
        <w:t xml:space="preserve"> in </w:t>
      </w:r>
      <w:r>
        <w:rPr>
          <w:rFonts w:cs="Times New Roman"/>
          <w:spacing w:val="-1"/>
        </w:rPr>
        <w:t>Bernd</w:t>
      </w:r>
      <w:r>
        <w:rPr>
          <w:rFonts w:cs="Times New Roman"/>
          <w:spacing w:val="1"/>
        </w:rPr>
        <w:t xml:space="preserve"> </w:t>
      </w:r>
      <w:r>
        <w:rPr>
          <w:rFonts w:cs="Times New Roman"/>
          <w:spacing w:val="-1"/>
        </w:rPr>
        <w:t>Kortmann,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Kate</w:t>
      </w:r>
      <w:r>
        <w:rPr>
          <w:rFonts w:cs="Times New Roman"/>
          <w:spacing w:val="1"/>
        </w:rPr>
        <w:t xml:space="preserve"> </w:t>
      </w:r>
      <w:r>
        <w:rPr>
          <w:rFonts w:cs="Times New Roman"/>
          <w:spacing w:val="-1"/>
        </w:rPr>
        <w:t>Burridge,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Rajend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Mesthrie,</w:t>
      </w:r>
      <w:r>
        <w:rPr>
          <w:rFonts w:cs="Times New Roman"/>
        </w:rPr>
        <w:t xml:space="preserve"> Edgar </w:t>
      </w:r>
      <w:r>
        <w:rPr>
          <w:rFonts w:cs="Times New Roman"/>
          <w:spacing w:val="-1"/>
        </w:rPr>
        <w:t>Schneider</w:t>
      </w:r>
    </w:p>
    <w:p w:rsidR="004150B4" w:rsidRDefault="006764E4">
      <w:pPr>
        <w:spacing w:before="1" w:line="275" w:lineRule="auto"/>
        <w:ind w:left="8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&amp;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Clive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 xml:space="preserve">Upton </w:t>
      </w:r>
      <w:r>
        <w:rPr>
          <w:rFonts w:ascii="Times New Roman"/>
          <w:spacing w:val="-1"/>
          <w:sz w:val="24"/>
        </w:rPr>
        <w:t>(eds.)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i/>
          <w:sz w:val="24"/>
        </w:rPr>
        <w:t>A</w:t>
      </w:r>
      <w:r>
        <w:rPr>
          <w:rFonts w:ascii="Times New Roman"/>
          <w:i/>
          <w:spacing w:val="-1"/>
          <w:sz w:val="24"/>
        </w:rPr>
        <w:t xml:space="preserve"> </w:t>
      </w:r>
      <w:r>
        <w:rPr>
          <w:rFonts w:ascii="Times New Roman"/>
          <w:i/>
          <w:sz w:val="24"/>
        </w:rPr>
        <w:t>handbook</w:t>
      </w:r>
      <w:r>
        <w:rPr>
          <w:rFonts w:ascii="Times New Roman"/>
          <w:i/>
          <w:spacing w:val="-1"/>
          <w:sz w:val="24"/>
        </w:rPr>
        <w:t xml:space="preserve"> </w:t>
      </w:r>
      <w:r>
        <w:rPr>
          <w:rFonts w:ascii="Times New Roman"/>
          <w:i/>
          <w:sz w:val="24"/>
        </w:rPr>
        <w:t xml:space="preserve">of </w:t>
      </w:r>
      <w:r>
        <w:rPr>
          <w:rFonts w:ascii="Times New Roman"/>
          <w:i/>
          <w:spacing w:val="-1"/>
          <w:sz w:val="24"/>
        </w:rPr>
        <w:t>varieties</w:t>
      </w:r>
      <w:r>
        <w:rPr>
          <w:rFonts w:ascii="Times New Roman"/>
          <w:i/>
          <w:sz w:val="24"/>
        </w:rPr>
        <w:t xml:space="preserve"> of English</w:t>
      </w:r>
      <w:r>
        <w:rPr>
          <w:rFonts w:ascii="Times New Roman"/>
          <w:sz w:val="24"/>
        </w:rPr>
        <w:t xml:space="preserve">. </w:t>
      </w:r>
      <w:r>
        <w:rPr>
          <w:rFonts w:ascii="Times New Roman"/>
          <w:spacing w:val="-1"/>
          <w:sz w:val="24"/>
        </w:rPr>
        <w:t>Berlin</w:t>
      </w:r>
      <w:r>
        <w:rPr>
          <w:rFonts w:ascii="Times New Roman"/>
          <w:sz w:val="24"/>
        </w:rPr>
        <w:t xml:space="preserve"> &amp;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New York: Mouton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de</w:t>
      </w:r>
      <w:r>
        <w:rPr>
          <w:rFonts w:ascii="Times New Roman"/>
          <w:spacing w:val="-1"/>
          <w:sz w:val="24"/>
        </w:rPr>
        <w:t xml:space="preserve"> Gruyter.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 xml:space="preserve">Vol. 2, pp. </w:t>
      </w:r>
      <w:r>
        <w:rPr>
          <w:rFonts w:ascii="Times New Roman"/>
          <w:spacing w:val="-1"/>
          <w:sz w:val="24"/>
        </w:rPr>
        <w:t>560-592</w:t>
      </w:r>
      <w:r>
        <w:rPr>
          <w:rFonts w:ascii="Times New Roman"/>
          <w:sz w:val="24"/>
        </w:rPr>
        <w:t xml:space="preserve"> (</w:t>
      </w:r>
      <w:r w:rsidRPr="006764E4">
        <w:rPr>
          <w:rFonts w:ascii="Times New Roman"/>
          <w:b/>
          <w:sz w:val="24"/>
        </w:rPr>
        <w:t>only</w:t>
      </w:r>
      <w:r w:rsidRPr="006764E4">
        <w:rPr>
          <w:rFonts w:ascii="Times New Roman"/>
          <w:b/>
          <w:spacing w:val="-3"/>
          <w:sz w:val="24"/>
        </w:rPr>
        <w:t xml:space="preserve"> </w:t>
      </w:r>
      <w:r w:rsidRPr="006764E4">
        <w:rPr>
          <w:rFonts w:ascii="Times New Roman"/>
          <w:b/>
          <w:spacing w:val="-1"/>
          <w:sz w:val="24"/>
        </w:rPr>
        <w:t>ENG4163</w:t>
      </w:r>
      <w:r>
        <w:rPr>
          <w:rFonts w:ascii="Times New Roman"/>
          <w:spacing w:val="-1"/>
          <w:sz w:val="24"/>
        </w:rPr>
        <w:t>)</w:t>
      </w:r>
    </w:p>
    <w:p w:rsidR="004150B4" w:rsidRDefault="006764E4">
      <w:pPr>
        <w:pStyle w:val="BodyText"/>
        <w:numPr>
          <w:ilvl w:val="0"/>
          <w:numId w:val="2"/>
        </w:numPr>
        <w:tabs>
          <w:tab w:val="left" w:pos="801"/>
        </w:tabs>
        <w:spacing w:line="275" w:lineRule="auto"/>
        <w:ind w:right="699"/>
        <w:rPr>
          <w:rFonts w:cs="Times New Roman"/>
        </w:rPr>
      </w:pPr>
      <w:r>
        <w:rPr>
          <w:spacing w:val="-1"/>
        </w:rPr>
        <w:t>Nelson,</w:t>
      </w:r>
      <w:r>
        <w:t xml:space="preserve"> </w:t>
      </w:r>
      <w:r>
        <w:rPr>
          <w:spacing w:val="-1"/>
        </w:rPr>
        <w:t>Ger</w:t>
      </w:r>
      <w:r>
        <w:rPr>
          <w:rFonts w:cs="Times New Roman"/>
          <w:spacing w:val="-1"/>
        </w:rPr>
        <w:t>ald</w:t>
      </w:r>
      <w:r>
        <w:rPr>
          <w:rFonts w:cs="Times New Roman"/>
        </w:rPr>
        <w:t xml:space="preserve"> (2006)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‘World </w:t>
      </w:r>
      <w:r>
        <w:rPr>
          <w:rFonts w:cs="Times New Roman"/>
          <w:spacing w:val="-1"/>
        </w:rPr>
        <w:t>Englishes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and</w:t>
      </w:r>
      <w:r>
        <w:rPr>
          <w:rFonts w:cs="Times New Roman"/>
        </w:rPr>
        <w:t xml:space="preserve"> corpora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  <w:spacing w:val="-1"/>
        </w:rPr>
        <w:t>studies’,</w:t>
      </w:r>
      <w:r>
        <w:rPr>
          <w:rFonts w:cs="Times New Roman"/>
        </w:rPr>
        <w:t xml:space="preserve"> in </w:t>
      </w:r>
      <w:r>
        <w:rPr>
          <w:rFonts w:cs="Times New Roman"/>
          <w:spacing w:val="-1"/>
        </w:rPr>
        <w:t>Braj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B.</w:t>
      </w:r>
      <w:r>
        <w:rPr>
          <w:rFonts w:cs="Times New Roman"/>
          <w:spacing w:val="2"/>
        </w:rPr>
        <w:t xml:space="preserve"> </w:t>
      </w:r>
      <w:r>
        <w:rPr>
          <w:rFonts w:cs="Times New Roman"/>
          <w:spacing w:val="-1"/>
        </w:rPr>
        <w:t>Kachru,</w:t>
      </w:r>
      <w:r>
        <w:rPr>
          <w:rFonts w:cs="Times New Roman"/>
          <w:spacing w:val="63"/>
        </w:rPr>
        <w:t xml:space="preserve"> </w:t>
      </w:r>
      <w:r>
        <w:rPr>
          <w:spacing w:val="-1"/>
        </w:rPr>
        <w:t>Yamuna</w:t>
      </w:r>
      <w:r>
        <w:t xml:space="preserve"> </w:t>
      </w:r>
      <w:r>
        <w:rPr>
          <w:spacing w:val="-1"/>
        </w:rPr>
        <w:t>Kachru</w:t>
      </w:r>
      <w:r>
        <w:rPr>
          <w:spacing w:val="2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rPr>
          <w:spacing w:val="-1"/>
        </w:rPr>
        <w:t>Cecil</w:t>
      </w:r>
      <w:r>
        <w:rPr>
          <w:spacing w:val="2"/>
        </w:rPr>
        <w:t xml:space="preserve"> </w:t>
      </w:r>
      <w:r>
        <w:rPr>
          <w:spacing w:val="-2"/>
        </w:rPr>
        <w:t>L.</w:t>
      </w:r>
      <w:r>
        <w:t xml:space="preserve"> Nelson </w:t>
      </w:r>
      <w:r>
        <w:rPr>
          <w:spacing w:val="-1"/>
        </w:rPr>
        <w:t>(eds.)</w:t>
      </w:r>
      <w:r>
        <w:rPr>
          <w:spacing w:val="1"/>
        </w:rPr>
        <w:t xml:space="preserve"> </w:t>
      </w:r>
      <w:r>
        <w:rPr>
          <w:rFonts w:cs="Times New Roman"/>
          <w:i/>
        </w:rPr>
        <w:t>The</w:t>
      </w:r>
      <w:r>
        <w:rPr>
          <w:rFonts w:cs="Times New Roman"/>
          <w:i/>
          <w:spacing w:val="-1"/>
        </w:rPr>
        <w:t xml:space="preserve"> </w:t>
      </w:r>
      <w:r>
        <w:rPr>
          <w:rFonts w:cs="Times New Roman"/>
          <w:i/>
        </w:rPr>
        <w:t>handbook</w:t>
      </w:r>
      <w:r>
        <w:rPr>
          <w:rFonts w:cs="Times New Roman"/>
          <w:i/>
          <w:spacing w:val="-1"/>
        </w:rPr>
        <w:t xml:space="preserve"> </w:t>
      </w:r>
      <w:r>
        <w:rPr>
          <w:rFonts w:cs="Times New Roman"/>
          <w:i/>
        </w:rPr>
        <w:t>of</w:t>
      </w:r>
      <w:r>
        <w:rPr>
          <w:rFonts w:cs="Times New Roman"/>
          <w:i/>
          <w:spacing w:val="2"/>
        </w:rPr>
        <w:t xml:space="preserve"> </w:t>
      </w:r>
      <w:r>
        <w:rPr>
          <w:rFonts w:cs="Times New Roman"/>
          <w:i/>
          <w:spacing w:val="-1"/>
        </w:rPr>
        <w:t>World</w:t>
      </w:r>
    </w:p>
    <w:p w:rsidR="004150B4" w:rsidRDefault="006764E4">
      <w:pPr>
        <w:spacing w:before="4"/>
        <w:ind w:left="8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i/>
          <w:spacing w:val="-1"/>
          <w:sz w:val="24"/>
        </w:rPr>
        <w:t>Englishes</w:t>
      </w:r>
      <w:r>
        <w:rPr>
          <w:rFonts w:ascii="Times New Roman"/>
          <w:spacing w:val="-1"/>
          <w:sz w:val="24"/>
        </w:rPr>
        <w:t>.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i/>
          <w:spacing w:val="-1"/>
          <w:sz w:val="24"/>
        </w:rPr>
        <w:t>Malden,</w:t>
      </w:r>
      <w:r>
        <w:rPr>
          <w:rFonts w:ascii="Times New Roman"/>
          <w:i/>
          <w:sz w:val="24"/>
        </w:rPr>
        <w:t xml:space="preserve"> </w:t>
      </w:r>
      <w:r>
        <w:rPr>
          <w:rFonts w:ascii="Times New Roman"/>
          <w:i/>
          <w:spacing w:val="-1"/>
          <w:sz w:val="24"/>
        </w:rPr>
        <w:t>MA;</w:t>
      </w:r>
      <w:r>
        <w:rPr>
          <w:rFonts w:ascii="Times New Roman"/>
          <w:i/>
          <w:spacing w:val="1"/>
          <w:sz w:val="24"/>
        </w:rPr>
        <w:t xml:space="preserve"> </w:t>
      </w:r>
      <w:r>
        <w:rPr>
          <w:rFonts w:ascii="Times New Roman"/>
          <w:i/>
          <w:spacing w:val="-1"/>
          <w:sz w:val="24"/>
        </w:rPr>
        <w:t>Oxford:</w:t>
      </w:r>
      <w:r>
        <w:rPr>
          <w:rFonts w:ascii="Times New Roman"/>
          <w:i/>
          <w:spacing w:val="2"/>
          <w:sz w:val="24"/>
        </w:rPr>
        <w:t xml:space="preserve"> </w:t>
      </w:r>
      <w:r>
        <w:rPr>
          <w:rFonts w:ascii="Times New Roman"/>
          <w:i/>
          <w:spacing w:val="-1"/>
          <w:sz w:val="24"/>
        </w:rPr>
        <w:t>Wiley-Blackwell.</w:t>
      </w:r>
      <w:r>
        <w:rPr>
          <w:rFonts w:ascii="Times New Roman"/>
          <w:i/>
          <w:spacing w:val="2"/>
          <w:sz w:val="24"/>
        </w:rPr>
        <w:t xml:space="preserve"> </w:t>
      </w:r>
      <w:r>
        <w:rPr>
          <w:rFonts w:ascii="Times New Roman"/>
          <w:sz w:val="24"/>
        </w:rPr>
        <w:t xml:space="preserve">Pp. </w:t>
      </w:r>
      <w:r>
        <w:rPr>
          <w:rFonts w:ascii="Times New Roman"/>
          <w:spacing w:val="-1"/>
          <w:sz w:val="24"/>
        </w:rPr>
        <w:t>733-750</w:t>
      </w:r>
    </w:p>
    <w:p w:rsidR="004150B4" w:rsidRDefault="006764E4">
      <w:pPr>
        <w:numPr>
          <w:ilvl w:val="0"/>
          <w:numId w:val="2"/>
        </w:numPr>
        <w:tabs>
          <w:tab w:val="left" w:pos="801"/>
        </w:tabs>
        <w:spacing w:before="41" w:line="275" w:lineRule="auto"/>
        <w:ind w:right="1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Peters,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Pam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(2009)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‘The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mandative subjunctive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spoken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English’,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Peter Collins,</w:t>
      </w:r>
      <w:r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Pam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Peters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&amp;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Adam Smith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(eds.)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Comparative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studies in Australian and </w:t>
      </w:r>
      <w:r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New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Zealand</w:t>
      </w:r>
      <w:r>
        <w:rPr>
          <w:rFonts w:ascii="Times New Roman" w:eastAsia="Times New Roman" w:hAnsi="Times New Roman" w:cs="Times New Roman"/>
          <w:i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English: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Grammar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and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beyond.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Amsterdam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&amp;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Philadelphia: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John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Benjamins.</w:t>
      </w:r>
    </w:p>
    <w:p w:rsidR="004150B4" w:rsidRDefault="006764E4">
      <w:pPr>
        <w:pStyle w:val="BodyText"/>
        <w:spacing w:before="4"/>
        <w:ind w:firstLine="0"/>
      </w:pPr>
      <w:r>
        <w:t xml:space="preserve">Pp. </w:t>
      </w:r>
      <w:r>
        <w:rPr>
          <w:spacing w:val="-1"/>
        </w:rPr>
        <w:t>125-137</w:t>
      </w:r>
      <w:r>
        <w:t xml:space="preserve"> (</w:t>
      </w:r>
      <w:r w:rsidRPr="006764E4">
        <w:rPr>
          <w:b/>
        </w:rPr>
        <w:t>only</w:t>
      </w:r>
      <w:r w:rsidRPr="006764E4">
        <w:rPr>
          <w:b/>
          <w:spacing w:val="-5"/>
        </w:rPr>
        <w:t xml:space="preserve"> </w:t>
      </w:r>
      <w:r w:rsidRPr="006764E4">
        <w:rPr>
          <w:b/>
        </w:rPr>
        <w:t>ENG4163</w:t>
      </w:r>
      <w:r>
        <w:t>)</w:t>
      </w:r>
    </w:p>
    <w:p w:rsidR="004150B4" w:rsidRDefault="004150B4">
      <w:pPr>
        <w:sectPr w:rsidR="004150B4">
          <w:type w:val="continuous"/>
          <w:pgSz w:w="11910" w:h="16840"/>
          <w:pgMar w:top="1580" w:right="1320" w:bottom="280" w:left="1300" w:header="720" w:footer="720" w:gutter="0"/>
          <w:cols w:space="720"/>
        </w:sectPr>
      </w:pPr>
    </w:p>
    <w:p w:rsidR="004150B4" w:rsidRDefault="006764E4">
      <w:pPr>
        <w:spacing w:before="51" w:line="242" w:lineRule="auto"/>
        <w:ind w:left="216" w:right="1216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sz w:val="23"/>
        </w:rPr>
        <w:lastRenderedPageBreak/>
        <w:t xml:space="preserve">The </w:t>
      </w:r>
      <w:r>
        <w:rPr>
          <w:rFonts w:ascii="Times New Roman"/>
          <w:spacing w:val="-1"/>
          <w:sz w:val="23"/>
        </w:rPr>
        <w:t>exam</w:t>
      </w:r>
      <w:r>
        <w:rPr>
          <w:rFonts w:ascii="Times New Roman"/>
          <w:spacing w:val="-2"/>
          <w:sz w:val="23"/>
        </w:rPr>
        <w:t xml:space="preserve"> </w:t>
      </w:r>
      <w:r>
        <w:rPr>
          <w:rFonts w:ascii="Times New Roman"/>
          <w:spacing w:val="-1"/>
          <w:sz w:val="23"/>
        </w:rPr>
        <w:t>(term</w:t>
      </w:r>
      <w:r>
        <w:rPr>
          <w:rFonts w:ascii="Times New Roman"/>
          <w:sz w:val="23"/>
        </w:rPr>
        <w:t xml:space="preserve"> </w:t>
      </w:r>
      <w:r>
        <w:rPr>
          <w:rFonts w:ascii="Times New Roman"/>
          <w:spacing w:val="-1"/>
          <w:sz w:val="23"/>
        </w:rPr>
        <w:t>paper)</w:t>
      </w:r>
      <w:r>
        <w:rPr>
          <w:rFonts w:ascii="Times New Roman"/>
          <w:spacing w:val="-3"/>
          <w:sz w:val="23"/>
        </w:rPr>
        <w:t xml:space="preserve"> </w:t>
      </w:r>
      <w:r>
        <w:rPr>
          <w:rFonts w:ascii="Times New Roman"/>
          <w:spacing w:val="-1"/>
          <w:sz w:val="23"/>
        </w:rPr>
        <w:t xml:space="preserve">tests </w:t>
      </w:r>
      <w:r>
        <w:rPr>
          <w:rFonts w:ascii="Times New Roman"/>
          <w:sz w:val="23"/>
        </w:rPr>
        <w:t xml:space="preserve">the </w:t>
      </w:r>
      <w:r>
        <w:rPr>
          <w:rFonts w:ascii="Times New Roman"/>
          <w:spacing w:val="-1"/>
          <w:sz w:val="23"/>
        </w:rPr>
        <w:t>following</w:t>
      </w:r>
      <w:r>
        <w:rPr>
          <w:rFonts w:ascii="Times New Roman"/>
          <w:spacing w:val="-3"/>
          <w:sz w:val="23"/>
        </w:rPr>
        <w:t xml:space="preserve"> </w:t>
      </w:r>
      <w:r>
        <w:rPr>
          <w:rFonts w:ascii="Times New Roman"/>
          <w:sz w:val="23"/>
        </w:rPr>
        <w:t>learning</w:t>
      </w:r>
      <w:r>
        <w:rPr>
          <w:rFonts w:ascii="Times New Roman"/>
          <w:spacing w:val="-3"/>
          <w:sz w:val="23"/>
        </w:rPr>
        <w:t xml:space="preserve"> </w:t>
      </w:r>
      <w:r>
        <w:rPr>
          <w:rFonts w:ascii="Times New Roman"/>
          <w:spacing w:val="-1"/>
          <w:sz w:val="23"/>
        </w:rPr>
        <w:t xml:space="preserve">outcomes </w:t>
      </w:r>
      <w:r>
        <w:rPr>
          <w:rFonts w:ascii="Times New Roman"/>
          <w:sz w:val="23"/>
        </w:rPr>
        <w:t>as</w:t>
      </w:r>
      <w:r>
        <w:rPr>
          <w:rFonts w:ascii="Times New Roman"/>
          <w:spacing w:val="-1"/>
          <w:sz w:val="23"/>
        </w:rPr>
        <w:t xml:space="preserve"> specified</w:t>
      </w:r>
      <w:r>
        <w:rPr>
          <w:rFonts w:ascii="Times New Roman"/>
          <w:sz w:val="23"/>
        </w:rPr>
        <w:t xml:space="preserve"> in</w:t>
      </w:r>
      <w:r>
        <w:rPr>
          <w:rFonts w:ascii="Times New Roman"/>
          <w:spacing w:val="-3"/>
          <w:sz w:val="23"/>
        </w:rPr>
        <w:t xml:space="preserve"> </w:t>
      </w:r>
      <w:r>
        <w:rPr>
          <w:rFonts w:ascii="Times New Roman"/>
          <w:spacing w:val="-1"/>
          <w:sz w:val="23"/>
        </w:rPr>
        <w:t>the</w:t>
      </w:r>
      <w:r>
        <w:rPr>
          <w:rFonts w:ascii="Times New Roman"/>
          <w:sz w:val="23"/>
        </w:rPr>
        <w:t xml:space="preserve"> </w:t>
      </w:r>
      <w:r>
        <w:rPr>
          <w:rFonts w:ascii="Times New Roman"/>
          <w:spacing w:val="-1"/>
          <w:sz w:val="23"/>
        </w:rPr>
        <w:t>course</w:t>
      </w:r>
      <w:r>
        <w:rPr>
          <w:rFonts w:ascii="Times New Roman"/>
          <w:spacing w:val="61"/>
          <w:sz w:val="23"/>
        </w:rPr>
        <w:t xml:space="preserve"> </w:t>
      </w:r>
      <w:r>
        <w:rPr>
          <w:rFonts w:ascii="Times New Roman"/>
          <w:spacing w:val="-1"/>
          <w:sz w:val="23"/>
        </w:rPr>
        <w:t>descriptions:</w:t>
      </w:r>
    </w:p>
    <w:p w:rsidR="004150B4" w:rsidRDefault="004150B4">
      <w:pPr>
        <w:spacing w:before="7"/>
        <w:rPr>
          <w:rFonts w:ascii="Times New Roman" w:eastAsia="Times New Roman" w:hAnsi="Times New Roman" w:cs="Times New Roman"/>
          <w:sz w:val="23"/>
          <w:szCs w:val="23"/>
        </w:rPr>
      </w:pPr>
    </w:p>
    <w:p w:rsidR="004150B4" w:rsidRDefault="0092571E">
      <w:pPr>
        <w:spacing w:line="200" w:lineRule="atLeast"/>
        <w:ind w:left="1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nb-NO" w:eastAsia="nb-NO"/>
        </w:rPr>
        <mc:AlternateContent>
          <mc:Choice Requires="wps">
            <w:drawing>
              <wp:inline distT="0" distB="0" distL="0" distR="0">
                <wp:extent cx="5850890" cy="2263775"/>
                <wp:effectExtent l="13335" t="10795" r="7620" b="5080"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120" cy="140335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150B4" w:rsidRDefault="006764E4">
                            <w:pPr>
                              <w:spacing w:line="239" w:lineRule="auto"/>
                              <w:ind w:left="102" w:right="3108"/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3"/>
                              </w:rPr>
                              <w:t>ENG2163</w:t>
                            </w:r>
                            <w:r>
                              <w:rPr>
                                <w:rFonts w:ascii="Times New Roman"/>
                                <w:b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(</w:t>
                            </w:r>
                            <w:hyperlink r:id="rId6">
                              <w:r>
                                <w:rPr>
                                  <w:rFonts w:ascii="Times New Roman"/>
                                  <w:color w:val="0000FF"/>
                                  <w:spacing w:val="-1"/>
                                  <w:sz w:val="23"/>
                                  <w:u w:val="single" w:color="0000FF"/>
                                </w:rPr>
                                <w:t>https://www.uio.no/studier/emner/hf/ilos/ENG2163/</w:t>
                              </w:r>
                            </w:hyperlink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)</w:t>
                            </w:r>
                            <w:r>
                              <w:rPr>
                                <w:rFonts w:ascii="Times New Roman"/>
                                <w:spacing w:val="67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After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completing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>this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 xml:space="preserve"> course</w:t>
                            </w:r>
                            <w:r>
                              <w:rPr>
                                <w:rFonts w:ascii="Times New Roman"/>
                                <w:spacing w:val="2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3"/>
                              </w:rPr>
                              <w:t>you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will:</w:t>
                            </w:r>
                          </w:p>
                          <w:p w:rsidR="004150B4" w:rsidRDefault="006764E4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3"/>
                              </w:tabs>
                              <w:spacing w:before="2" w:line="281" w:lineRule="exact"/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Times New Roman"/>
                                <w:sz w:val="23"/>
                              </w:rPr>
                              <w:t>know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the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 xml:space="preserve">differences 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>and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similarities between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 xml:space="preserve">varieties 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>of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English</w:t>
                            </w:r>
                            <w:r>
                              <w:rPr>
                                <w:rFonts w:ascii="Times New Roman"/>
                                <w:spacing w:val="7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around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world;</w:t>
                            </w:r>
                          </w:p>
                          <w:p w:rsidR="004150B4" w:rsidRDefault="006764E4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3"/>
                              </w:tabs>
                              <w:spacing w:line="281" w:lineRule="exact"/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be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able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to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extract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relevant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linguistic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3"/>
                              </w:rPr>
                              <w:t>data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from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International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Corpus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>of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English;</w:t>
                            </w:r>
                          </w:p>
                          <w:p w:rsidR="004150B4" w:rsidRDefault="006764E4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3"/>
                              </w:tabs>
                              <w:spacing w:line="281" w:lineRule="exact"/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be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able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to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describe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and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3"/>
                              </w:rPr>
                              <w:t>analyse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those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data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from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a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contrastive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perspective.</w:t>
                            </w:r>
                          </w:p>
                          <w:p w:rsidR="004150B4" w:rsidRDefault="004150B4">
                            <w:pPr>
                              <w:spacing w:before="10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</w:p>
                          <w:p w:rsidR="004150B4" w:rsidRDefault="006764E4">
                            <w:pPr>
                              <w:ind w:left="102" w:right="3173"/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3"/>
                              </w:rPr>
                              <w:t>ENG4163</w:t>
                            </w:r>
                            <w:r>
                              <w:rPr>
                                <w:rFonts w:ascii="Times New Roman"/>
                                <w:b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(</w:t>
                            </w:r>
                            <w:hyperlink r:id="rId7">
                              <w:r>
                                <w:rPr>
                                  <w:rFonts w:ascii="Times New Roman"/>
                                  <w:color w:val="0000FF"/>
                                  <w:spacing w:val="-1"/>
                                  <w:sz w:val="23"/>
                                  <w:u w:val="single" w:color="0000FF"/>
                                </w:rPr>
                                <w:t>https://www.uio.no/studier/emner/hf/ilos/ENG4163</w:t>
                              </w:r>
                            </w:hyperlink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)</w:t>
                            </w:r>
                            <w:r>
                              <w:rPr>
                                <w:rFonts w:ascii="Times New Roman"/>
                                <w:spacing w:val="65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After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completing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>this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 xml:space="preserve"> course</w:t>
                            </w:r>
                            <w:r>
                              <w:rPr>
                                <w:rFonts w:ascii="Times New Roman"/>
                                <w:spacing w:val="2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3"/>
                              </w:rPr>
                              <w:t>you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will:</w:t>
                            </w:r>
                          </w:p>
                          <w:p w:rsidR="004150B4" w:rsidRDefault="006764E4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3"/>
                              </w:tabs>
                              <w:spacing w:line="281" w:lineRule="exact"/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Times New Roman"/>
                                <w:sz w:val="23"/>
                              </w:rPr>
                              <w:t>know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the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 xml:space="preserve">differences 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>and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similarities between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 xml:space="preserve">varieties 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>of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English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around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world;</w:t>
                            </w:r>
                          </w:p>
                          <w:p w:rsidR="004150B4" w:rsidRDefault="006764E4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3"/>
                              </w:tabs>
                              <w:spacing w:line="281" w:lineRule="exact"/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be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able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to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extract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relevant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linguistic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3"/>
                              </w:rPr>
                              <w:t>data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from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International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Corpus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>of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English;</w:t>
                            </w:r>
                          </w:p>
                          <w:p w:rsidR="004150B4" w:rsidRDefault="006764E4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3"/>
                              </w:tabs>
                              <w:spacing w:before="1" w:line="282" w:lineRule="exact"/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be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able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to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describe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and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3"/>
                              </w:rPr>
                              <w:t>analyse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those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data</w:t>
                            </w:r>
                            <w:r>
                              <w:rPr>
                                <w:rFonts w:ascii="Times New Roman"/>
                                <w:spacing w:val="5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from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a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contrastive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perspective;</w:t>
                            </w:r>
                          </w:p>
                          <w:p w:rsidR="004150B4" w:rsidRDefault="006764E4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3"/>
                              </w:tabs>
                              <w:ind w:right="670"/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be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able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to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reflect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on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phenomena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connected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with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 xml:space="preserve">status 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>of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English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as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a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global</w:t>
                            </w:r>
                            <w:r>
                              <w:rPr>
                                <w:rFonts w:ascii="Times New Roman"/>
                                <w:spacing w:val="59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language.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width:460.7pt;height:17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vMEegIAAAAFAAAOAAAAZHJzL2Uyb0RvYy54bWysVF1vmzAUfZ+0/2D5PQUSmqaopOpCMk3q&#10;PqR2P8CxTbBmbM92At20/75rE9J0fZmm8QAXfH18zr3ncnPbtxIduHVCqxJnFylGXFHNhNqV+Ovj&#10;ZrLAyHmiGJFa8RI/cYdvl2/f3HSm4FPdaMm4RQCiXNGZEjfemyJJHG14S9yFNlzBYq1tSzy82l3C&#10;LOkAvZXJNE3nSactM1ZT7hx8rYZFvIz4dc2p/1zXjnskSwzcfLzbeN+Ge7K8IcXOEtMIeqRB/oFF&#10;S4SCQ09QFfEE7a14BdUKarXTtb+guk10XQvKowZQk6V/qHloiOFRCxTHmVOZ3P+DpZ8OXywSrMRT&#10;jBRpoUWPvPfone7RLFSnM66ApAcDab6Hz9DlqNSZe02/OaT0qiFqx++s1V3DCQN2WdiZnG0dcFwA&#10;2XYfNYNjyN7rCNTXtg2lg2IgQIcuPZ06E6hQ+DibT6+yKSxRWMvydDa7jL1LSDFuN9b591y3KAQl&#10;ttD6CE8O984HOqQYU8JpSm+ElLH9UqGuxFez+XwQpqVgYTGkObvbrqRFBxIMFK+oDVbO01rhwcZS&#10;tCVenJJIEcqxViye4omQQwxMpArgoA64HaPBLj+v0+v1Yr3IJ/l0vp7kaVVN7jarfDLfZFeX1axa&#10;rarsV+CZ5UUjGOMqUB2tm+V/Z43jEA2mO5n3haQXyjfxeq08eUkjVhlUjc+oLvogtH4wge+3PRQk&#10;mGOr2RM4wuphLOE3AkGj7Q+MOhjJErvve2I5RvKDAleF+R0DOwbbMSCKwtYSe4yGcOWHOd8bK3YN&#10;IA++VfoOnFeL6IlnFke/wphF8sdfQpjj8/eY9fzjWv4GAAD//wMAUEsDBBQABgAIAAAAIQAngWNH&#10;3QAAAAUBAAAPAAAAZHJzL2Rvd25yZXYueG1sTI9BS8NAEIXvgv9hGcGb3aS2wabZFBEED0Jt9dLb&#10;NDsmwexsyO6maX+9qxe9DDze471vis1kOjHS4FrLCtJZAoK4srrlWsHH+/PdAwjnkTV2lknBmRxs&#10;yuurAnNtT7yjce9rEUvY5aig8b7PpXRVQwbdzPbE0fu0g0Ef5VBLPeAplptOzpMkkwZbjgsN9vTU&#10;UPW1D0ZBCOGwXSUkwyV9xcvbuDhvsxelbm+mxzUIT5P/C8MPfkSHMjIdbWDtRKcgPuJ/b/RW83QB&#10;4qjgfpktQZaF/E9ffgMAAP//AwBQSwECLQAUAAYACAAAACEAtoM4kv4AAADhAQAAEwAAAAAAAAAA&#10;AAAAAAAAAAAAW0NvbnRlbnRfVHlwZXNdLnhtbFBLAQItABQABgAIAAAAIQA4/SH/1gAAAJQBAAAL&#10;AAAAAAAAAAAAAAAAAC8BAABfcmVscy8ucmVsc1BLAQItABQABgAIAAAAIQAJavMEegIAAAAFAAAO&#10;AAAAAAAAAAAAAAAAAC4CAABkcnMvZTJvRG9jLnhtbFBLAQItABQABgAIAAAAIQAngWNH3QAAAAUB&#10;AAAPAAAAAAAAAAAAAAAAANQEAABkcnMvZG93bnJldi54bWxQSwUGAAAAAAQABADzAAAA3gUAAAAA&#10;" filled="f" strokeweight=".58pt">
                <v:textbox inset="0,0,0,0">
                  <w:txbxContent>
                    <w:p w:rsidR="004150B4" w:rsidRDefault="006764E4">
                      <w:pPr>
                        <w:spacing w:line="239" w:lineRule="auto"/>
                        <w:ind w:left="102" w:right="3108"/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</w:pPr>
                      <w:r>
                        <w:rPr>
                          <w:rFonts w:ascii="Times New Roman"/>
                          <w:b/>
                          <w:spacing w:val="-1"/>
                          <w:sz w:val="23"/>
                        </w:rPr>
                        <w:t>ENG2163</w:t>
                      </w:r>
                      <w:r>
                        <w:rPr>
                          <w:rFonts w:ascii="Times New Roman"/>
                          <w:b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(</w:t>
                      </w:r>
                      <w:hyperlink r:id="rId8">
                        <w:r>
                          <w:rPr>
                            <w:rFonts w:ascii="Times New Roman"/>
                            <w:color w:val="0000FF"/>
                            <w:spacing w:val="-1"/>
                            <w:sz w:val="23"/>
                            <w:u w:val="single" w:color="0000FF"/>
                          </w:rPr>
                          <w:t>https://www.uio.no/studier/emner/hf/ilos/ENG2163/</w:t>
                        </w:r>
                      </w:hyperlink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)</w:t>
                      </w:r>
                      <w:r>
                        <w:rPr>
                          <w:rFonts w:ascii="Times New Roman"/>
                          <w:spacing w:val="67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After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completing</w:t>
                      </w:r>
                      <w:r>
                        <w:rPr>
                          <w:rFonts w:ascii="Times New Roman"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3"/>
                        </w:rPr>
                        <w:t>this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 xml:space="preserve"> course</w:t>
                      </w:r>
                      <w:r>
                        <w:rPr>
                          <w:rFonts w:ascii="Times New Roman"/>
                          <w:spacing w:val="2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2"/>
                          <w:sz w:val="23"/>
                        </w:rPr>
                        <w:t>you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will:</w:t>
                      </w:r>
                    </w:p>
                    <w:p w:rsidR="004150B4" w:rsidRDefault="006764E4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823"/>
                        </w:tabs>
                        <w:spacing w:before="2" w:line="281" w:lineRule="exact"/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</w:pPr>
                      <w:r>
                        <w:rPr>
                          <w:rFonts w:ascii="Times New Roman"/>
                          <w:sz w:val="23"/>
                        </w:rPr>
                        <w:t>know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the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 xml:space="preserve">differences </w:t>
                      </w:r>
                      <w:r>
                        <w:rPr>
                          <w:rFonts w:ascii="Times New Roman"/>
                          <w:sz w:val="23"/>
                        </w:rPr>
                        <w:t>and</w:t>
                      </w:r>
                      <w:r>
                        <w:rPr>
                          <w:rFonts w:ascii="Times New Roman"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similarities between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 xml:space="preserve">varieties </w:t>
                      </w:r>
                      <w:r>
                        <w:rPr>
                          <w:rFonts w:ascii="Times New Roman"/>
                          <w:sz w:val="23"/>
                        </w:rPr>
                        <w:t>of</w:t>
                      </w:r>
                      <w:r>
                        <w:rPr>
                          <w:rFonts w:ascii="Times New Roman"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English</w:t>
                      </w:r>
                      <w:r>
                        <w:rPr>
                          <w:rFonts w:ascii="Times New Roman"/>
                          <w:spacing w:val="7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around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the</w:t>
                      </w:r>
                      <w:r>
                        <w:rPr>
                          <w:rFonts w:ascii="Times New Roman"/>
                          <w:spacing w:val="-2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world;</w:t>
                      </w:r>
                    </w:p>
                    <w:p w:rsidR="004150B4" w:rsidRDefault="006764E4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823"/>
                        </w:tabs>
                        <w:spacing w:line="281" w:lineRule="exact"/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</w:pPr>
                      <w:r>
                        <w:rPr>
                          <w:rFonts w:ascii="Times New Roman"/>
                          <w:sz w:val="23"/>
                        </w:rPr>
                        <w:t xml:space="preserve">be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able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to</w:t>
                      </w:r>
                      <w:r>
                        <w:rPr>
                          <w:rFonts w:ascii="Times New Roman"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extract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the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relevant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linguistic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2"/>
                          <w:sz w:val="23"/>
                        </w:rPr>
                        <w:t>data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from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the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International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Corpus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3"/>
                        </w:rPr>
                        <w:t>of</w:t>
                      </w:r>
                      <w:r>
                        <w:rPr>
                          <w:rFonts w:ascii="Times New Roman"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English;</w:t>
                      </w:r>
                    </w:p>
                    <w:p w:rsidR="004150B4" w:rsidRDefault="006764E4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823"/>
                        </w:tabs>
                        <w:spacing w:line="281" w:lineRule="exact"/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</w:pPr>
                      <w:r>
                        <w:rPr>
                          <w:rFonts w:ascii="Times New Roman"/>
                          <w:sz w:val="23"/>
                        </w:rPr>
                        <w:t xml:space="preserve">be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able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to</w:t>
                      </w:r>
                      <w:r>
                        <w:rPr>
                          <w:rFonts w:ascii="Times New Roman"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describe</w:t>
                      </w:r>
                      <w:r>
                        <w:rPr>
                          <w:rFonts w:ascii="Times New Roman"/>
                          <w:spacing w:val="-2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and </w:t>
                      </w:r>
                      <w:r>
                        <w:rPr>
                          <w:rFonts w:ascii="Times New Roman"/>
                          <w:spacing w:val="-2"/>
                          <w:sz w:val="23"/>
                        </w:rPr>
                        <w:t>analyse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those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data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from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a</w:t>
                      </w:r>
                      <w:r>
                        <w:rPr>
                          <w:rFonts w:ascii="Times New Roman"/>
                          <w:spacing w:val="-2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contrastive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perspective.</w:t>
                      </w:r>
                    </w:p>
                    <w:p w:rsidR="004150B4" w:rsidRDefault="004150B4">
                      <w:pPr>
                        <w:spacing w:before="10"/>
                        <w:rPr>
                          <w:rFonts w:ascii="Times New Roman" w:eastAsia="Times New Roman" w:hAnsi="Times New Roman" w:cs="Times New Roman"/>
                        </w:rPr>
                      </w:pPr>
                    </w:p>
                    <w:p w:rsidR="004150B4" w:rsidRDefault="006764E4">
                      <w:pPr>
                        <w:ind w:left="102" w:right="3173"/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</w:pPr>
                      <w:r>
                        <w:rPr>
                          <w:rFonts w:ascii="Times New Roman"/>
                          <w:b/>
                          <w:spacing w:val="-1"/>
                          <w:sz w:val="23"/>
                        </w:rPr>
                        <w:t>ENG4163</w:t>
                      </w:r>
                      <w:r>
                        <w:rPr>
                          <w:rFonts w:ascii="Times New Roman"/>
                          <w:b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(</w:t>
                      </w:r>
                      <w:hyperlink r:id="rId9">
                        <w:r>
                          <w:rPr>
                            <w:rFonts w:ascii="Times New Roman"/>
                            <w:color w:val="0000FF"/>
                            <w:spacing w:val="-1"/>
                            <w:sz w:val="23"/>
                            <w:u w:val="single" w:color="0000FF"/>
                          </w:rPr>
                          <w:t>https://www.uio.no/studier/emner/hf/ilos/ENG4163</w:t>
                        </w:r>
                      </w:hyperlink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)</w:t>
                      </w:r>
                      <w:r>
                        <w:rPr>
                          <w:rFonts w:ascii="Times New Roman"/>
                          <w:spacing w:val="65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After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completing</w:t>
                      </w:r>
                      <w:r>
                        <w:rPr>
                          <w:rFonts w:ascii="Times New Roman"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3"/>
                        </w:rPr>
                        <w:t>this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 xml:space="preserve"> course</w:t>
                      </w:r>
                      <w:r>
                        <w:rPr>
                          <w:rFonts w:ascii="Times New Roman"/>
                          <w:spacing w:val="2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2"/>
                          <w:sz w:val="23"/>
                        </w:rPr>
                        <w:t>you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will:</w:t>
                      </w:r>
                    </w:p>
                    <w:p w:rsidR="004150B4" w:rsidRDefault="006764E4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823"/>
                        </w:tabs>
                        <w:spacing w:line="281" w:lineRule="exact"/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</w:pPr>
                      <w:r>
                        <w:rPr>
                          <w:rFonts w:ascii="Times New Roman"/>
                          <w:sz w:val="23"/>
                        </w:rPr>
                        <w:t>know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the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 xml:space="preserve">differences </w:t>
                      </w:r>
                      <w:r>
                        <w:rPr>
                          <w:rFonts w:ascii="Times New Roman"/>
                          <w:sz w:val="23"/>
                        </w:rPr>
                        <w:t>and</w:t>
                      </w:r>
                      <w:r>
                        <w:rPr>
                          <w:rFonts w:ascii="Times New Roman"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similarities between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 xml:space="preserve">varieties </w:t>
                      </w:r>
                      <w:r>
                        <w:rPr>
                          <w:rFonts w:ascii="Times New Roman"/>
                          <w:sz w:val="23"/>
                        </w:rPr>
                        <w:t>of</w:t>
                      </w:r>
                      <w:r>
                        <w:rPr>
                          <w:rFonts w:ascii="Times New Roman"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English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around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the</w:t>
                      </w:r>
                      <w:r>
                        <w:rPr>
                          <w:rFonts w:ascii="Times New Roman"/>
                          <w:spacing w:val="-2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world;</w:t>
                      </w:r>
                    </w:p>
                    <w:p w:rsidR="004150B4" w:rsidRDefault="006764E4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823"/>
                        </w:tabs>
                        <w:spacing w:line="281" w:lineRule="exact"/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</w:pPr>
                      <w:r>
                        <w:rPr>
                          <w:rFonts w:ascii="Times New Roman"/>
                          <w:sz w:val="23"/>
                        </w:rPr>
                        <w:t xml:space="preserve">be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able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to</w:t>
                      </w:r>
                      <w:r>
                        <w:rPr>
                          <w:rFonts w:ascii="Times New Roman"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extract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the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relevant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linguistic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2"/>
                          <w:sz w:val="23"/>
                        </w:rPr>
                        <w:t>data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from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the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International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Corpus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3"/>
                        </w:rPr>
                        <w:t>of</w:t>
                      </w:r>
                      <w:r>
                        <w:rPr>
                          <w:rFonts w:ascii="Times New Roman"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English;</w:t>
                      </w:r>
                    </w:p>
                    <w:p w:rsidR="004150B4" w:rsidRDefault="006764E4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823"/>
                        </w:tabs>
                        <w:spacing w:before="1" w:line="282" w:lineRule="exact"/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</w:pPr>
                      <w:r>
                        <w:rPr>
                          <w:rFonts w:ascii="Times New Roman"/>
                          <w:sz w:val="23"/>
                        </w:rPr>
                        <w:t xml:space="preserve">be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able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to</w:t>
                      </w:r>
                      <w:r>
                        <w:rPr>
                          <w:rFonts w:ascii="Times New Roman"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describe</w:t>
                      </w:r>
                      <w:r>
                        <w:rPr>
                          <w:rFonts w:ascii="Times New Roman"/>
                          <w:spacing w:val="-2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and </w:t>
                      </w:r>
                      <w:r>
                        <w:rPr>
                          <w:rFonts w:ascii="Times New Roman"/>
                          <w:spacing w:val="-2"/>
                          <w:sz w:val="23"/>
                        </w:rPr>
                        <w:t>analyse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those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data</w:t>
                      </w:r>
                      <w:r>
                        <w:rPr>
                          <w:rFonts w:ascii="Times New Roman"/>
                          <w:spacing w:val="5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from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a</w:t>
                      </w:r>
                      <w:r>
                        <w:rPr>
                          <w:rFonts w:ascii="Times New Roman"/>
                          <w:spacing w:val="-2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contrastive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perspective;</w:t>
                      </w:r>
                    </w:p>
                    <w:p w:rsidR="004150B4" w:rsidRDefault="006764E4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823"/>
                        </w:tabs>
                        <w:ind w:right="670"/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</w:pPr>
                      <w:r>
                        <w:rPr>
                          <w:rFonts w:ascii="Times New Roman"/>
                          <w:sz w:val="23"/>
                        </w:rPr>
                        <w:t xml:space="preserve">be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able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to</w:t>
                      </w:r>
                      <w:r>
                        <w:rPr>
                          <w:rFonts w:ascii="Times New Roman"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reflect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on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the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phenomena</w:t>
                      </w:r>
                      <w:r>
                        <w:rPr>
                          <w:rFonts w:ascii="Times New Roman"/>
                          <w:spacing w:val="-2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connected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with</w:t>
                      </w:r>
                      <w:r>
                        <w:rPr>
                          <w:rFonts w:ascii="Times New Roman"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the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 xml:space="preserve">status </w:t>
                      </w:r>
                      <w:r>
                        <w:rPr>
                          <w:rFonts w:ascii="Times New Roman"/>
                          <w:sz w:val="23"/>
                        </w:rPr>
                        <w:t>of</w:t>
                      </w:r>
                      <w:r>
                        <w:rPr>
                          <w:rFonts w:ascii="Times New Roman"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English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as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a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global</w:t>
                      </w:r>
                      <w:r>
                        <w:rPr>
                          <w:rFonts w:ascii="Times New Roman"/>
                          <w:spacing w:val="59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language.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4150B4" w:rsidRDefault="004150B4">
      <w:pPr>
        <w:spacing w:before="2"/>
        <w:rPr>
          <w:rFonts w:ascii="Times New Roman" w:eastAsia="Times New Roman" w:hAnsi="Times New Roman" w:cs="Times New Roman"/>
          <w:sz w:val="17"/>
          <w:szCs w:val="17"/>
        </w:rPr>
      </w:pPr>
    </w:p>
    <w:p w:rsidR="004150B4" w:rsidRDefault="006764E4">
      <w:pPr>
        <w:spacing w:before="70"/>
        <w:ind w:left="216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b/>
          <w:spacing w:val="-1"/>
          <w:sz w:val="23"/>
        </w:rPr>
        <w:t>Assessment</w:t>
      </w:r>
      <w:r>
        <w:rPr>
          <w:rFonts w:ascii="Times New Roman"/>
          <w:b/>
          <w:sz w:val="23"/>
        </w:rPr>
        <w:t xml:space="preserve"> </w:t>
      </w:r>
      <w:r>
        <w:rPr>
          <w:rFonts w:ascii="Times New Roman"/>
          <w:b/>
          <w:spacing w:val="-1"/>
          <w:sz w:val="23"/>
        </w:rPr>
        <w:t>guidelines:</w:t>
      </w:r>
    </w:p>
    <w:p w:rsidR="004150B4" w:rsidRDefault="004150B4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4150B4" w:rsidRDefault="0092571E">
      <w:pPr>
        <w:spacing w:line="200" w:lineRule="atLeast"/>
        <w:ind w:left="1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nb-NO" w:eastAsia="nb-NO"/>
        </w:rPr>
        <mc:AlternateContent>
          <mc:Choice Requires="wps">
            <w:drawing>
              <wp:inline distT="0" distB="0" distL="0" distR="0">
                <wp:extent cx="5850890" cy="1950085"/>
                <wp:effectExtent l="13335" t="6350" r="7620" b="13335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120" cy="120904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150B4" w:rsidRDefault="006764E4" w:rsidP="006764E4">
                            <w:pPr>
                              <w:spacing w:line="239" w:lineRule="auto"/>
                              <w:ind w:left="102" w:right="306"/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 xml:space="preserve">term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paper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tests the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candidate’s knowledge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>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 xml:space="preserve">the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chosen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topic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>and 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 xml:space="preserve">the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syllabus,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>as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 xml:space="preserve"> well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>as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71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 xml:space="preserve">the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degree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 xml:space="preserve"> to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which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the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candidate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 xml:space="preserve"> is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>able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 xml:space="preserve">to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apply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relevant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theory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>to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concrete (empirical)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linguistic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data.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63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>The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candidate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 xml:space="preserve"> is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expected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 xml:space="preserve">to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extract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their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 xml:space="preserve"> own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data from the International Corpus of English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3"/>
                                <w:szCs w:val="23"/>
                              </w:rPr>
                              <w:t xml:space="preserve"> 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 xml:space="preserve">but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may, under special circumstances,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also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use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 xml:space="preserve"> data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from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>other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3"/>
                                <w:szCs w:val="23"/>
                              </w:rPr>
                              <w:t xml:space="preserve">sources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when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properly</w:t>
                            </w:r>
                            <w:r>
                              <w:rPr>
                                <w:rFonts w:ascii="Times New Roman"/>
                                <w:spacing w:val="-5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acknowledged).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3"/>
                              </w:rPr>
                              <w:t>It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is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 xml:space="preserve"> important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that</w:t>
                            </w:r>
                            <w:r>
                              <w:rPr>
                                <w:rFonts w:ascii="Times New Roman"/>
                                <w:spacing w:val="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paper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addresses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a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well-formulated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research</w:t>
                            </w:r>
                            <w:r>
                              <w:rPr>
                                <w:rFonts w:ascii="Times New Roman"/>
                                <w:spacing w:val="85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question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and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investigates this question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using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appropriate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empirical</w:t>
                            </w:r>
                            <w:r>
                              <w:rPr>
                                <w:rFonts w:ascii="Times New Roman"/>
                                <w:spacing w:val="2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methods.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best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papers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>are</w:t>
                            </w:r>
                            <w:r>
                              <w:rPr>
                                <w:rFonts w:ascii="Times New Roman"/>
                                <w:spacing w:val="87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not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merely</w:t>
                            </w:r>
                            <w:r>
                              <w:rPr>
                                <w:rFonts w:ascii="Times New Roman"/>
                                <w:spacing w:val="-5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descriptive,</w:t>
                            </w:r>
                            <w:r>
                              <w:rPr>
                                <w:rFonts w:ascii="Times New Roman"/>
                                <w:spacing w:val="2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but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engage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in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academic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discussion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of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the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topic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treated. Due to the lockdown situation in spring 2020, less weight will be put on the use and engagement with secondary sources in the final assessment of the term paper.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3"/>
                              </w:rPr>
                              <w:t>In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the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evaluation,</w:t>
                            </w:r>
                            <w:r>
                              <w:rPr>
                                <w:rFonts w:ascii="Times New Roman"/>
                                <w:spacing w:val="67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both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content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and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language</w:t>
                            </w:r>
                            <w:r>
                              <w:rPr>
                                <w:rFonts w:ascii="Times New Roman"/>
                                <w:spacing w:val="2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>are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taken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into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account.</w:t>
                            </w:r>
                            <w:r>
                              <w:rPr>
                                <w:rFonts w:ascii="Times New Roman"/>
                                <w:spacing w:val="2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required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length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is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8-10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standard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pages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for</w:t>
                            </w:r>
                            <w:r>
                              <w:rPr>
                                <w:rFonts w:ascii="Times New Roman"/>
                                <w:spacing w:val="39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ENG2163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and 10-12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standard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pages for</w:t>
                            </w:r>
                            <w:r>
                              <w:rPr>
                                <w:rFonts w:ascii="Times New Roman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3"/>
                              </w:rPr>
                              <w:t>ENG4163.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" o:spid="_x0000_s1027" type="#_x0000_t202" style="width:460.7pt;height:153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PPJegIAAAcFAAAOAAAAZHJzL2Uyb0RvYy54bWysVF1vmzAUfZ+0/2D5PQVSliaopOpCMk3q&#10;PqR2P8CxTbBmbM92Al21/75rE9J0fZmm8QAXfH18zr3ncn3TtxIduHVCqxJnFylGXFHNhNqV+NvD&#10;ZjLHyHmiGJFa8RI/codvlm/fXHem4FPdaMm4RQCiXNGZEjfemyJJHG14S9yFNlzBYq1tSzy82l3C&#10;LOkAvZXJNE1nSactM1ZT7hx8rYZFvIz4dc2p/1LXjnskSwzcfLzbeN+Ge7K8JsXOEtMIeqRB/oFF&#10;S4SCQ09QFfEE7a14BdUKarXTtb+guk10XQvKowZQk6V/qLlviOFRCxTHmVOZ3P+DpZ8PXy0SDHqH&#10;kSIttOiB9x691z2ahup0xhWQdG8gzffwOWQGpc7cafrdIaVXDVE7fmut7hpOGLDLws7kbOuA4wLI&#10;tvukGRxD9l5HoL62bQCEYiBAhy49njoTqFD4eDmbXmVTWKKwBsEizWPvElKM2411/gPXLQpBiS20&#10;PsKTw53zgQ4pxpRwmtIbIWVsv1SoK/HV5Ww2CNNSsLAYVdrddiUtOpBgoHhFbaD/PK0VHmwsRVvi&#10;+SmJFKEca8XiKZ4IOcTARKoADuqA2zEa7PK0SBfr+XqeT/LpbD3J06qa3G5W+WS2ya7eVZfValVl&#10;vwLPLC8awRhXgepo3Sz/O2sch2gw3cm8LyS5c+WbeL1WnrykEasMqsZnVBd9EFo/mMD32/5oOKhL&#10;8MhWs0cwhtXDdMLfBIJG258YdTCZJXY/9sRyjORHBeYKYzwGdgy2Y0AUha0l9hgN4coP4743Vuwa&#10;QB7sq/QtGLAW0RrPLI62hWmLGo5/hjDO5+8x6/n/tfwNAAD//wMAUEsDBBQABgAIAAAAIQCmME9G&#10;3QAAAAUBAAAPAAAAZHJzL2Rvd25yZXYueG1sTI9BS8NAEIXvgv9hGcGb3U0t1abZFBEED0K1eult&#10;mh2TYHY2ZHfTtL/e1YteBh7v8d43xWaynRhp8K1jDdlMgSCunGm51vDx/nRzD8IHZIOdY9JwIg+b&#10;8vKiwNy4I7/RuAu1SCXsc9TQhNDnUvqqIYt+5nri5H26wWJIcqilGfCYym0n50otpcWW00KDPT02&#10;VH3totUQY9xvV4pkPGcveH4dF6ft8lnr66vpYQ0i0BT+wvCDn9ChTEwHF9l40WlIj4Tfm7zVPFuA&#10;OGi4VXcZyLKQ/+nLbwAAAP//AwBQSwECLQAUAAYACAAAACEAtoM4kv4AAADhAQAAEwAAAAAAAAAA&#10;AAAAAAAAAAAAW0NvbnRlbnRfVHlwZXNdLnhtbFBLAQItABQABgAIAAAAIQA4/SH/1gAAAJQBAAAL&#10;AAAAAAAAAAAAAAAAAC8BAABfcmVscy8ucmVsc1BLAQItABQABgAIAAAAIQAFlPPJegIAAAcFAAAO&#10;AAAAAAAAAAAAAAAAAC4CAABkcnMvZTJvRG9jLnhtbFBLAQItABQABgAIAAAAIQCmME9G3QAAAAUB&#10;AAAPAAAAAAAAAAAAAAAAANQEAABkcnMvZG93bnJldi54bWxQSwUGAAAAAAQABADzAAAA3gUAAAAA&#10;" filled="f" strokeweight=".58pt">
                <v:textbox inset="0,0,0,0">
                  <w:txbxContent>
                    <w:p w:rsidR="004150B4" w:rsidRDefault="006764E4" w:rsidP="006764E4">
                      <w:pPr>
                        <w:spacing w:line="239" w:lineRule="auto"/>
                        <w:ind w:left="102" w:right="306"/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>A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 xml:space="preserve">term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paper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3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tests the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2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candidate’s knowledge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1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>of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3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 xml:space="preserve">the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chosen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topic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2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>and of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2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 xml:space="preserve">the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syllabus,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3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>as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 xml:space="preserve"> well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2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>as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71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 xml:space="preserve">the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degree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 xml:space="preserve"> to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which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the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2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candidate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 xml:space="preserve"> is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2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>able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2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 xml:space="preserve">to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apply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5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relevant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theory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5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>to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2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concrete (empirical)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linguistic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data.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63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>The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2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candidate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 xml:space="preserve"> is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2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expected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1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 xml:space="preserve">to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extract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2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their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 xml:space="preserve"> own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1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data from the International Corpus of English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3"/>
                          <w:sz w:val="23"/>
                          <w:szCs w:val="23"/>
                        </w:rPr>
                        <w:t xml:space="preserve"> (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 xml:space="preserve">but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may, under special circumstances,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4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also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1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use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 xml:space="preserve"> data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from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>other</w:t>
                      </w:r>
                      <w:r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-1"/>
                          <w:sz w:val="23"/>
                          <w:szCs w:val="23"/>
                        </w:rPr>
                        <w:t xml:space="preserve">sources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when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properly</w:t>
                      </w:r>
                      <w:r>
                        <w:rPr>
                          <w:rFonts w:ascii="Times New Roman"/>
                          <w:spacing w:val="-5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acknowledged).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2"/>
                          <w:sz w:val="23"/>
                        </w:rPr>
                        <w:t>It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is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 xml:space="preserve"> important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that</w:t>
                      </w:r>
                      <w:r>
                        <w:rPr>
                          <w:rFonts w:ascii="Times New Roman"/>
                          <w:spacing w:val="3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the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paper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addresses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a</w:t>
                      </w:r>
                      <w:r>
                        <w:rPr>
                          <w:rFonts w:ascii="Times New Roman"/>
                          <w:spacing w:val="1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well-formulated</w:t>
                      </w:r>
                      <w:r>
                        <w:rPr>
                          <w:rFonts w:ascii="Times New Roman"/>
                          <w:spacing w:val="1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research</w:t>
                      </w:r>
                      <w:r>
                        <w:rPr>
                          <w:rFonts w:ascii="Times New Roman"/>
                          <w:spacing w:val="85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question</w:t>
                      </w:r>
                      <w:r>
                        <w:rPr>
                          <w:rFonts w:ascii="Times New Roman"/>
                          <w:spacing w:val="-2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and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investigates this question</w:t>
                      </w:r>
                      <w:r>
                        <w:rPr>
                          <w:rFonts w:ascii="Times New Roman"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using</w:t>
                      </w:r>
                      <w:r>
                        <w:rPr>
                          <w:rFonts w:ascii="Times New Roman"/>
                          <w:spacing w:val="1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appropriate</w:t>
                      </w:r>
                      <w:r>
                        <w:rPr>
                          <w:rFonts w:ascii="Times New Roman"/>
                          <w:spacing w:val="1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empirical</w:t>
                      </w:r>
                      <w:r>
                        <w:rPr>
                          <w:rFonts w:ascii="Times New Roman"/>
                          <w:spacing w:val="2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methods.</w:t>
                      </w:r>
                      <w:r>
                        <w:rPr>
                          <w:rFonts w:ascii="Times New Roman"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The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best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papers</w:t>
                      </w:r>
                      <w:r>
                        <w:rPr>
                          <w:rFonts w:ascii="Times New Roman"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3"/>
                        </w:rPr>
                        <w:t>are</w:t>
                      </w:r>
                      <w:r>
                        <w:rPr>
                          <w:rFonts w:ascii="Times New Roman"/>
                          <w:spacing w:val="87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not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merely</w:t>
                      </w:r>
                      <w:r>
                        <w:rPr>
                          <w:rFonts w:ascii="Times New Roman"/>
                          <w:spacing w:val="-5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descriptive,</w:t>
                      </w:r>
                      <w:r>
                        <w:rPr>
                          <w:rFonts w:ascii="Times New Roman"/>
                          <w:spacing w:val="2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but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engage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in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academic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discussion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of</w:t>
                      </w:r>
                      <w:r>
                        <w:rPr>
                          <w:rFonts w:ascii="Times New Roman"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the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topic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treated. Due to the lockdown situation in spring 2020, less weight will be put on the use and engagement with secondary sources in the final assessment of the term paper.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2"/>
                          <w:sz w:val="23"/>
                        </w:rPr>
                        <w:t>In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the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evaluation,</w:t>
                      </w:r>
                      <w:r>
                        <w:rPr>
                          <w:rFonts w:ascii="Times New Roman"/>
                          <w:spacing w:val="67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both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content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and</w:t>
                      </w:r>
                      <w:r>
                        <w:rPr>
                          <w:rFonts w:ascii="Times New Roman"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language</w:t>
                      </w:r>
                      <w:r>
                        <w:rPr>
                          <w:rFonts w:ascii="Times New Roman"/>
                          <w:spacing w:val="2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3"/>
                        </w:rPr>
                        <w:t>are</w:t>
                      </w:r>
                      <w:r>
                        <w:rPr>
                          <w:rFonts w:ascii="Times New Roman"/>
                          <w:spacing w:val="1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taken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into</w:t>
                      </w:r>
                      <w:r>
                        <w:rPr>
                          <w:rFonts w:ascii="Times New Roman"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account.</w:t>
                      </w:r>
                      <w:r>
                        <w:rPr>
                          <w:rFonts w:ascii="Times New Roman"/>
                          <w:spacing w:val="2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The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required</w:t>
                      </w:r>
                      <w:r>
                        <w:rPr>
                          <w:rFonts w:ascii="Times New Roman"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length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is</w:t>
                      </w:r>
                      <w:r>
                        <w:rPr>
                          <w:rFonts w:ascii="Times New Roman"/>
                          <w:spacing w:val="1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8-10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standard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pages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for</w:t>
                      </w:r>
                      <w:r>
                        <w:rPr>
                          <w:rFonts w:ascii="Times New Roman"/>
                          <w:spacing w:val="39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ENG2163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and 10-12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standard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pages for</w:t>
                      </w:r>
                      <w:r>
                        <w:rPr>
                          <w:rFonts w:ascii="Times New Roman"/>
                          <w:sz w:val="23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3"/>
                        </w:rPr>
                        <w:t>ENG4163.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4150B4" w:rsidRDefault="004150B4">
      <w:pPr>
        <w:spacing w:before="9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:rsidR="004150B4" w:rsidRDefault="006764E4">
      <w:pPr>
        <w:spacing w:before="70"/>
        <w:ind w:left="216" w:right="1411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spacing w:val="-1"/>
          <w:sz w:val="23"/>
        </w:rPr>
        <w:t>Grades are</w:t>
      </w:r>
      <w:r>
        <w:rPr>
          <w:rFonts w:ascii="Times New Roman"/>
          <w:sz w:val="23"/>
        </w:rPr>
        <w:t xml:space="preserve"> </w:t>
      </w:r>
      <w:r>
        <w:rPr>
          <w:rFonts w:ascii="Times New Roman"/>
          <w:spacing w:val="-1"/>
          <w:sz w:val="23"/>
        </w:rPr>
        <w:t>awarded</w:t>
      </w:r>
      <w:r>
        <w:rPr>
          <w:rFonts w:ascii="Times New Roman"/>
          <w:spacing w:val="-3"/>
          <w:sz w:val="23"/>
        </w:rPr>
        <w:t xml:space="preserve"> </w:t>
      </w:r>
      <w:r>
        <w:rPr>
          <w:rFonts w:ascii="Times New Roman"/>
          <w:spacing w:val="-1"/>
          <w:sz w:val="23"/>
        </w:rPr>
        <w:t>according</w:t>
      </w:r>
      <w:r>
        <w:rPr>
          <w:rFonts w:ascii="Times New Roman"/>
          <w:spacing w:val="-3"/>
          <w:sz w:val="23"/>
        </w:rPr>
        <w:t xml:space="preserve"> </w:t>
      </w:r>
      <w:r>
        <w:rPr>
          <w:rFonts w:ascii="Times New Roman"/>
          <w:sz w:val="23"/>
        </w:rPr>
        <w:t xml:space="preserve">to the </w:t>
      </w:r>
      <w:r>
        <w:rPr>
          <w:rFonts w:ascii="Times New Roman"/>
          <w:spacing w:val="-1"/>
          <w:sz w:val="23"/>
        </w:rPr>
        <w:t>national</w:t>
      </w:r>
      <w:r>
        <w:rPr>
          <w:rFonts w:ascii="Times New Roman"/>
          <w:sz w:val="23"/>
        </w:rPr>
        <w:t xml:space="preserve"> </w:t>
      </w:r>
      <w:r>
        <w:rPr>
          <w:rFonts w:ascii="Times New Roman"/>
          <w:spacing w:val="-1"/>
          <w:sz w:val="23"/>
        </w:rPr>
        <w:t>qualitative</w:t>
      </w:r>
      <w:r>
        <w:rPr>
          <w:rFonts w:ascii="Times New Roman"/>
          <w:sz w:val="23"/>
        </w:rPr>
        <w:t xml:space="preserve"> </w:t>
      </w:r>
      <w:r>
        <w:rPr>
          <w:rFonts w:ascii="Times New Roman"/>
          <w:spacing w:val="-1"/>
          <w:sz w:val="23"/>
        </w:rPr>
        <w:t xml:space="preserve">descriptions </w:t>
      </w:r>
      <w:r>
        <w:rPr>
          <w:rFonts w:ascii="Times New Roman"/>
          <w:sz w:val="23"/>
        </w:rPr>
        <w:t>of</w:t>
      </w:r>
      <w:r>
        <w:rPr>
          <w:rFonts w:ascii="Times New Roman"/>
          <w:spacing w:val="-3"/>
          <w:sz w:val="23"/>
        </w:rPr>
        <w:t xml:space="preserve"> </w:t>
      </w:r>
      <w:r>
        <w:rPr>
          <w:rFonts w:ascii="Times New Roman"/>
          <w:spacing w:val="-1"/>
          <w:sz w:val="23"/>
        </w:rPr>
        <w:t>letter</w:t>
      </w:r>
      <w:r>
        <w:rPr>
          <w:rFonts w:ascii="Times New Roman"/>
          <w:spacing w:val="-3"/>
          <w:sz w:val="23"/>
        </w:rPr>
        <w:t xml:space="preserve"> </w:t>
      </w:r>
      <w:r>
        <w:rPr>
          <w:rFonts w:ascii="Times New Roman"/>
          <w:spacing w:val="-1"/>
          <w:sz w:val="23"/>
        </w:rPr>
        <w:t>grades</w:t>
      </w:r>
      <w:r>
        <w:rPr>
          <w:rFonts w:ascii="Times New Roman"/>
          <w:spacing w:val="71"/>
          <w:sz w:val="23"/>
        </w:rPr>
        <w:t xml:space="preserve"> </w:t>
      </w:r>
      <w:r>
        <w:rPr>
          <w:rFonts w:ascii="Times New Roman"/>
          <w:spacing w:val="-1"/>
          <w:sz w:val="23"/>
        </w:rPr>
        <w:t>(</w:t>
      </w:r>
      <w:hyperlink r:id="rId10">
        <w:r>
          <w:rPr>
            <w:rFonts w:ascii="Times New Roman"/>
            <w:color w:val="0000FF"/>
            <w:spacing w:val="-1"/>
            <w:sz w:val="23"/>
            <w:u w:val="single" w:color="0000FF"/>
          </w:rPr>
          <w:t>https://www.uio.no/english/studies/examinations/grading-system/index.html</w:t>
        </w:r>
      </w:hyperlink>
      <w:r>
        <w:rPr>
          <w:rFonts w:ascii="Times New Roman"/>
          <w:spacing w:val="-1"/>
          <w:sz w:val="23"/>
        </w:rPr>
        <w:t>):</w:t>
      </w:r>
    </w:p>
    <w:p w:rsidR="004150B4" w:rsidRDefault="004150B4">
      <w:pPr>
        <w:spacing w:before="10"/>
        <w:rPr>
          <w:rFonts w:ascii="Times New Roman" w:eastAsia="Times New Roman" w:hAnsi="Times New Roman" w:cs="Times New Roman"/>
          <w:sz w:val="23"/>
          <w:szCs w:val="23"/>
        </w:r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5"/>
        <w:gridCol w:w="1700"/>
        <w:gridCol w:w="5824"/>
      </w:tblGrid>
      <w:tr w:rsidR="004150B4">
        <w:trPr>
          <w:trHeight w:hRule="exact" w:val="276"/>
        </w:trPr>
        <w:tc>
          <w:tcPr>
            <w:tcW w:w="13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50B4" w:rsidRDefault="006764E4">
            <w:pPr>
              <w:pStyle w:val="TableParagraph"/>
              <w:spacing w:line="264" w:lineRule="exact"/>
              <w:ind w:left="10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b/>
                <w:spacing w:val="-1"/>
                <w:sz w:val="23"/>
              </w:rPr>
              <w:t>Symbol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50B4" w:rsidRDefault="006764E4">
            <w:pPr>
              <w:pStyle w:val="TableParagraph"/>
              <w:spacing w:line="264" w:lineRule="exact"/>
              <w:ind w:left="10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b/>
                <w:spacing w:val="-1"/>
                <w:sz w:val="23"/>
              </w:rPr>
              <w:t>Description</w:t>
            </w:r>
          </w:p>
        </w:tc>
        <w:tc>
          <w:tcPr>
            <w:tcW w:w="58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50B4" w:rsidRDefault="006764E4">
            <w:pPr>
              <w:pStyle w:val="TableParagraph"/>
              <w:spacing w:line="264" w:lineRule="exact"/>
              <w:ind w:left="10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b/>
                <w:spacing w:val="-1"/>
                <w:sz w:val="23"/>
              </w:rPr>
              <w:t>General,</w:t>
            </w:r>
            <w:r>
              <w:rPr>
                <w:rFonts w:ascii="Times New Roman"/>
                <w:b/>
                <w:sz w:val="23"/>
              </w:rPr>
              <w:t xml:space="preserve"> </w:t>
            </w:r>
            <w:r>
              <w:rPr>
                <w:rFonts w:ascii="Times New Roman"/>
                <w:b/>
                <w:spacing w:val="-1"/>
                <w:sz w:val="23"/>
              </w:rPr>
              <w:t>qualitative</w:t>
            </w:r>
            <w:r>
              <w:rPr>
                <w:rFonts w:ascii="Times New Roman"/>
                <w:b/>
                <w:sz w:val="23"/>
              </w:rPr>
              <w:t xml:space="preserve"> </w:t>
            </w:r>
            <w:r>
              <w:rPr>
                <w:rFonts w:ascii="Times New Roman"/>
                <w:b/>
                <w:spacing w:val="-1"/>
                <w:sz w:val="23"/>
              </w:rPr>
              <w:t>description</w:t>
            </w:r>
            <w:r>
              <w:rPr>
                <w:rFonts w:ascii="Times New Roman"/>
                <w:b/>
                <w:spacing w:val="3"/>
                <w:sz w:val="23"/>
              </w:rPr>
              <w:t xml:space="preserve"> </w:t>
            </w:r>
            <w:r>
              <w:rPr>
                <w:rFonts w:ascii="Times New Roman"/>
                <w:b/>
                <w:spacing w:val="-2"/>
                <w:sz w:val="23"/>
              </w:rPr>
              <w:t>of</w:t>
            </w:r>
            <w:r>
              <w:rPr>
                <w:rFonts w:ascii="Times New Roman"/>
                <w:b/>
                <w:spacing w:val="2"/>
                <w:sz w:val="23"/>
              </w:rPr>
              <w:t xml:space="preserve"> </w:t>
            </w:r>
            <w:r>
              <w:rPr>
                <w:rFonts w:ascii="Times New Roman"/>
                <w:b/>
                <w:spacing w:val="-1"/>
                <w:sz w:val="23"/>
              </w:rPr>
              <w:t>evaluation</w:t>
            </w:r>
            <w:r>
              <w:rPr>
                <w:rFonts w:ascii="Times New Roman"/>
                <w:b/>
                <w:spacing w:val="-4"/>
                <w:sz w:val="23"/>
              </w:rPr>
              <w:t xml:space="preserve"> </w:t>
            </w:r>
            <w:r>
              <w:rPr>
                <w:rFonts w:ascii="Times New Roman"/>
                <w:b/>
                <w:spacing w:val="-1"/>
                <w:sz w:val="23"/>
              </w:rPr>
              <w:t>criteria</w:t>
            </w:r>
          </w:p>
        </w:tc>
      </w:tr>
      <w:tr w:rsidR="004150B4">
        <w:trPr>
          <w:trHeight w:hRule="exact" w:val="804"/>
        </w:trPr>
        <w:tc>
          <w:tcPr>
            <w:tcW w:w="13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50B4" w:rsidRDefault="006764E4">
            <w:pPr>
              <w:pStyle w:val="TableParagraph"/>
              <w:spacing w:line="258" w:lineRule="exact"/>
              <w:ind w:left="10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sz w:val="23"/>
              </w:rPr>
              <w:t>A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50B4" w:rsidRDefault="006764E4">
            <w:pPr>
              <w:pStyle w:val="TableParagraph"/>
              <w:spacing w:line="258" w:lineRule="exact"/>
              <w:ind w:left="10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spacing w:val="-1"/>
                <w:sz w:val="23"/>
              </w:rPr>
              <w:t>Excellent</w:t>
            </w:r>
          </w:p>
        </w:tc>
        <w:tc>
          <w:tcPr>
            <w:tcW w:w="58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50B4" w:rsidRDefault="006764E4">
            <w:pPr>
              <w:pStyle w:val="TableParagraph"/>
              <w:spacing w:line="239" w:lineRule="auto"/>
              <w:ind w:left="104" w:right="62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spacing w:val="-1"/>
                <w:sz w:val="23"/>
              </w:rPr>
              <w:t>An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excellent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performance,</w:t>
            </w:r>
            <w:r>
              <w:rPr>
                <w:rFonts w:ascii="Times New Roman"/>
                <w:spacing w:val="-3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clearly</w:t>
            </w:r>
            <w:r>
              <w:rPr>
                <w:rFonts w:ascii="Times New Roman"/>
                <w:spacing w:val="-5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outstanding.</w:t>
            </w:r>
            <w:r>
              <w:rPr>
                <w:rFonts w:ascii="Times New Roman"/>
                <w:sz w:val="23"/>
              </w:rPr>
              <w:t xml:space="preserve"> The</w:t>
            </w:r>
            <w:r>
              <w:rPr>
                <w:rFonts w:ascii="Times New Roman"/>
                <w:spacing w:val="47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candidate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demonstrates</w:t>
            </w:r>
            <w:r>
              <w:rPr>
                <w:rFonts w:ascii="Times New Roman"/>
                <w:spacing w:val="-4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excellent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judgement</w:t>
            </w:r>
            <w:r>
              <w:rPr>
                <w:rFonts w:ascii="Times New Roman"/>
                <w:spacing w:val="-2"/>
                <w:sz w:val="23"/>
              </w:rPr>
              <w:t xml:space="preserve"> </w:t>
            </w:r>
            <w:r>
              <w:rPr>
                <w:rFonts w:ascii="Times New Roman"/>
                <w:sz w:val="23"/>
              </w:rPr>
              <w:t xml:space="preserve">and a </w:t>
            </w:r>
            <w:r>
              <w:rPr>
                <w:rFonts w:ascii="Times New Roman"/>
                <w:spacing w:val="-2"/>
                <w:sz w:val="23"/>
              </w:rPr>
              <w:t>high</w:t>
            </w:r>
            <w:r>
              <w:rPr>
                <w:rFonts w:ascii="Times New Roman"/>
                <w:spacing w:val="33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degree</w:t>
            </w:r>
            <w:r>
              <w:rPr>
                <w:rFonts w:ascii="Times New Roman"/>
                <w:sz w:val="23"/>
              </w:rPr>
              <w:t xml:space="preserve"> of</w:t>
            </w:r>
            <w:r>
              <w:rPr>
                <w:rFonts w:ascii="Times New Roman"/>
                <w:spacing w:val="-3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independent</w:t>
            </w:r>
            <w:r>
              <w:rPr>
                <w:rFonts w:ascii="Times New Roman"/>
                <w:spacing w:val="-2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thinking.</w:t>
            </w:r>
          </w:p>
        </w:tc>
      </w:tr>
      <w:tr w:rsidR="004150B4">
        <w:trPr>
          <w:trHeight w:hRule="exact" w:val="802"/>
        </w:trPr>
        <w:tc>
          <w:tcPr>
            <w:tcW w:w="13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50B4" w:rsidRDefault="006764E4">
            <w:pPr>
              <w:pStyle w:val="TableParagraph"/>
              <w:spacing w:line="258" w:lineRule="exact"/>
              <w:ind w:left="10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sz w:val="23"/>
              </w:rPr>
              <w:t>B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50B4" w:rsidRDefault="006764E4">
            <w:pPr>
              <w:pStyle w:val="TableParagraph"/>
              <w:spacing w:line="258" w:lineRule="exact"/>
              <w:ind w:left="10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sz w:val="23"/>
              </w:rPr>
              <w:t>Very</w:t>
            </w:r>
            <w:r>
              <w:rPr>
                <w:rFonts w:ascii="Times New Roman"/>
                <w:spacing w:val="-5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good</w:t>
            </w:r>
          </w:p>
        </w:tc>
        <w:tc>
          <w:tcPr>
            <w:tcW w:w="58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50B4" w:rsidRDefault="006764E4">
            <w:pPr>
              <w:pStyle w:val="TableParagraph"/>
              <w:spacing w:line="239" w:lineRule="auto"/>
              <w:ind w:left="104" w:right="49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sz w:val="23"/>
              </w:rPr>
              <w:t>A</w:t>
            </w:r>
            <w:r>
              <w:rPr>
                <w:rFonts w:ascii="Times New Roman"/>
                <w:spacing w:val="-1"/>
                <w:sz w:val="23"/>
              </w:rPr>
              <w:t xml:space="preserve"> very</w:t>
            </w:r>
            <w:r>
              <w:rPr>
                <w:rFonts w:ascii="Times New Roman"/>
                <w:spacing w:val="-3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good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performance.</w:t>
            </w:r>
            <w:r>
              <w:rPr>
                <w:rFonts w:ascii="Times New Roman"/>
                <w:spacing w:val="-3"/>
                <w:sz w:val="23"/>
              </w:rPr>
              <w:t xml:space="preserve"> </w:t>
            </w:r>
            <w:r>
              <w:rPr>
                <w:rFonts w:ascii="Times New Roman"/>
                <w:sz w:val="23"/>
              </w:rPr>
              <w:t>The</w:t>
            </w:r>
            <w:r>
              <w:rPr>
                <w:rFonts w:ascii="Times New Roman"/>
                <w:spacing w:val="-2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candidate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demonstrates</w:t>
            </w:r>
            <w:r>
              <w:rPr>
                <w:rFonts w:ascii="Times New Roman"/>
                <w:spacing w:val="43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sound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judgement</w:t>
            </w:r>
            <w:r>
              <w:rPr>
                <w:rFonts w:ascii="Times New Roman"/>
                <w:spacing w:val="-2"/>
                <w:sz w:val="23"/>
              </w:rPr>
              <w:t xml:space="preserve"> </w:t>
            </w:r>
            <w:r>
              <w:rPr>
                <w:rFonts w:ascii="Times New Roman"/>
                <w:sz w:val="23"/>
              </w:rPr>
              <w:t>and</w:t>
            </w:r>
            <w:r>
              <w:rPr>
                <w:rFonts w:ascii="Times New Roman"/>
                <w:spacing w:val="-3"/>
                <w:sz w:val="23"/>
              </w:rPr>
              <w:t xml:space="preserve"> </w:t>
            </w:r>
            <w:r>
              <w:rPr>
                <w:rFonts w:ascii="Times New Roman"/>
                <w:sz w:val="23"/>
              </w:rPr>
              <w:t xml:space="preserve">a </w:t>
            </w:r>
            <w:r>
              <w:rPr>
                <w:rFonts w:ascii="Times New Roman"/>
                <w:spacing w:val="-1"/>
                <w:sz w:val="23"/>
              </w:rPr>
              <w:t>very</w:t>
            </w:r>
            <w:r>
              <w:rPr>
                <w:rFonts w:ascii="Times New Roman"/>
                <w:spacing w:val="-3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good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degree</w:t>
            </w:r>
            <w:r>
              <w:rPr>
                <w:rFonts w:ascii="Times New Roman"/>
                <w:sz w:val="23"/>
              </w:rPr>
              <w:t xml:space="preserve"> of</w:t>
            </w:r>
            <w:r>
              <w:rPr>
                <w:rFonts w:ascii="Times New Roman"/>
                <w:spacing w:val="-3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independent</w:t>
            </w:r>
            <w:r>
              <w:rPr>
                <w:rFonts w:ascii="Times New Roman"/>
                <w:spacing w:val="51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thinking.</w:t>
            </w:r>
          </w:p>
        </w:tc>
      </w:tr>
      <w:tr w:rsidR="004150B4">
        <w:trPr>
          <w:trHeight w:hRule="exact" w:val="804"/>
        </w:trPr>
        <w:tc>
          <w:tcPr>
            <w:tcW w:w="13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50B4" w:rsidRDefault="006764E4">
            <w:pPr>
              <w:pStyle w:val="TableParagraph"/>
              <w:spacing w:line="258" w:lineRule="exact"/>
              <w:ind w:left="10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sz w:val="23"/>
              </w:rPr>
              <w:t>C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50B4" w:rsidRDefault="006764E4">
            <w:pPr>
              <w:pStyle w:val="TableParagraph"/>
              <w:spacing w:line="258" w:lineRule="exact"/>
              <w:ind w:left="10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spacing w:val="-1"/>
                <w:sz w:val="23"/>
              </w:rPr>
              <w:t>Good</w:t>
            </w:r>
          </w:p>
        </w:tc>
        <w:tc>
          <w:tcPr>
            <w:tcW w:w="58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50B4" w:rsidRDefault="006764E4">
            <w:pPr>
              <w:pStyle w:val="TableParagraph"/>
              <w:ind w:left="104" w:right="95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sz w:val="23"/>
              </w:rPr>
              <w:t>A</w:t>
            </w:r>
            <w:r>
              <w:rPr>
                <w:rFonts w:ascii="Times New Roman"/>
                <w:spacing w:val="-1"/>
                <w:sz w:val="23"/>
              </w:rPr>
              <w:t xml:space="preserve"> good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performance</w:t>
            </w:r>
            <w:r>
              <w:rPr>
                <w:rFonts w:ascii="Times New Roman"/>
                <w:sz w:val="23"/>
              </w:rPr>
              <w:t xml:space="preserve"> in</w:t>
            </w:r>
            <w:r>
              <w:rPr>
                <w:rFonts w:ascii="Times New Roman"/>
                <w:spacing w:val="-3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most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areas.</w:t>
            </w:r>
            <w:r>
              <w:rPr>
                <w:rFonts w:ascii="Times New Roman"/>
                <w:sz w:val="23"/>
              </w:rPr>
              <w:t xml:space="preserve"> The</w:t>
            </w:r>
            <w:r>
              <w:rPr>
                <w:rFonts w:ascii="Times New Roman"/>
                <w:spacing w:val="-2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candidate</w:t>
            </w:r>
            <w:r>
              <w:rPr>
                <w:rFonts w:ascii="Times New Roman"/>
                <w:spacing w:val="35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 xml:space="preserve">demonstrates </w:t>
            </w:r>
            <w:r>
              <w:rPr>
                <w:rFonts w:ascii="Times New Roman"/>
                <w:sz w:val="23"/>
              </w:rPr>
              <w:t xml:space="preserve">a </w:t>
            </w:r>
            <w:r>
              <w:rPr>
                <w:rFonts w:ascii="Times New Roman"/>
                <w:spacing w:val="-1"/>
                <w:sz w:val="23"/>
              </w:rPr>
              <w:t>reasonable</w:t>
            </w:r>
            <w:r>
              <w:rPr>
                <w:rFonts w:ascii="Times New Roman"/>
                <w:spacing w:val="-2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degree</w:t>
            </w:r>
            <w:r>
              <w:rPr>
                <w:rFonts w:ascii="Times New Roman"/>
                <w:sz w:val="23"/>
              </w:rPr>
              <w:t xml:space="preserve"> of</w:t>
            </w:r>
            <w:r>
              <w:rPr>
                <w:rFonts w:ascii="Times New Roman"/>
                <w:spacing w:val="-3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judgement</w:t>
            </w:r>
            <w:r>
              <w:rPr>
                <w:rFonts w:ascii="Times New Roman"/>
                <w:spacing w:val="-2"/>
                <w:sz w:val="23"/>
              </w:rPr>
              <w:t xml:space="preserve"> </w:t>
            </w:r>
            <w:r>
              <w:rPr>
                <w:rFonts w:ascii="Times New Roman"/>
                <w:sz w:val="23"/>
              </w:rPr>
              <w:t>and</w:t>
            </w:r>
            <w:r>
              <w:rPr>
                <w:rFonts w:ascii="Times New Roman"/>
                <w:spacing w:val="39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independent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thinking</w:t>
            </w:r>
            <w:r>
              <w:rPr>
                <w:rFonts w:ascii="Times New Roman"/>
                <w:spacing w:val="-3"/>
                <w:sz w:val="23"/>
              </w:rPr>
              <w:t xml:space="preserve"> </w:t>
            </w:r>
            <w:r>
              <w:rPr>
                <w:rFonts w:ascii="Times New Roman"/>
                <w:sz w:val="23"/>
              </w:rPr>
              <w:t xml:space="preserve">in </w:t>
            </w:r>
            <w:r>
              <w:rPr>
                <w:rFonts w:ascii="Times New Roman"/>
                <w:spacing w:val="-1"/>
                <w:sz w:val="23"/>
              </w:rPr>
              <w:t>the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most</w:t>
            </w:r>
            <w:r>
              <w:rPr>
                <w:rFonts w:ascii="Times New Roman"/>
                <w:spacing w:val="-2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important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areas.</w:t>
            </w:r>
          </w:p>
        </w:tc>
      </w:tr>
      <w:tr w:rsidR="004150B4">
        <w:trPr>
          <w:trHeight w:hRule="exact" w:val="805"/>
        </w:trPr>
        <w:tc>
          <w:tcPr>
            <w:tcW w:w="13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50B4" w:rsidRDefault="006764E4">
            <w:pPr>
              <w:pStyle w:val="TableParagraph"/>
              <w:spacing w:line="258" w:lineRule="exact"/>
              <w:ind w:left="10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sz w:val="23"/>
              </w:rPr>
              <w:t>D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50B4" w:rsidRDefault="006764E4">
            <w:pPr>
              <w:pStyle w:val="TableParagraph"/>
              <w:spacing w:line="258" w:lineRule="exact"/>
              <w:ind w:left="10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spacing w:val="-1"/>
                <w:sz w:val="23"/>
              </w:rPr>
              <w:t>Satisfactory</w:t>
            </w:r>
          </w:p>
        </w:tc>
        <w:tc>
          <w:tcPr>
            <w:tcW w:w="58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50B4" w:rsidRDefault="006764E4">
            <w:pPr>
              <w:pStyle w:val="TableParagraph"/>
              <w:ind w:left="104" w:right="24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sz w:val="23"/>
              </w:rPr>
              <w:t>A</w:t>
            </w:r>
            <w:r>
              <w:rPr>
                <w:rFonts w:ascii="Times New Roman"/>
                <w:spacing w:val="-1"/>
                <w:sz w:val="23"/>
              </w:rPr>
              <w:t xml:space="preserve"> satisfactory</w:t>
            </w:r>
            <w:r>
              <w:rPr>
                <w:rFonts w:ascii="Times New Roman"/>
                <w:spacing w:val="-5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performance,</w:t>
            </w:r>
            <w:r>
              <w:rPr>
                <w:rFonts w:ascii="Times New Roman"/>
                <w:sz w:val="23"/>
              </w:rPr>
              <w:t xml:space="preserve"> but </w:t>
            </w:r>
            <w:r>
              <w:rPr>
                <w:rFonts w:ascii="Times New Roman"/>
                <w:spacing w:val="-1"/>
                <w:sz w:val="23"/>
              </w:rPr>
              <w:t>with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significant</w:t>
            </w:r>
            <w:r>
              <w:rPr>
                <w:rFonts w:ascii="Times New Roman"/>
                <w:spacing w:val="43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shortcomings.</w:t>
            </w:r>
            <w:r>
              <w:rPr>
                <w:rFonts w:ascii="Times New Roman"/>
                <w:sz w:val="23"/>
              </w:rPr>
              <w:t xml:space="preserve"> The </w:t>
            </w:r>
            <w:r>
              <w:rPr>
                <w:rFonts w:ascii="Times New Roman"/>
                <w:spacing w:val="-1"/>
                <w:sz w:val="23"/>
              </w:rPr>
              <w:t>candidate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demonstrates</w:t>
            </w:r>
            <w:r>
              <w:rPr>
                <w:rFonts w:ascii="Times New Roman"/>
                <w:spacing w:val="3"/>
                <w:sz w:val="23"/>
              </w:rPr>
              <w:t xml:space="preserve"> </w:t>
            </w:r>
            <w:r>
              <w:rPr>
                <w:rFonts w:ascii="Times New Roman"/>
                <w:sz w:val="23"/>
              </w:rPr>
              <w:t>a</w:t>
            </w:r>
            <w:r>
              <w:rPr>
                <w:rFonts w:ascii="Times New Roman"/>
                <w:spacing w:val="-2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limited</w:t>
            </w:r>
            <w:r>
              <w:rPr>
                <w:rFonts w:ascii="Times New Roman"/>
                <w:spacing w:val="-3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degree</w:t>
            </w:r>
            <w:r>
              <w:rPr>
                <w:rFonts w:ascii="Times New Roman"/>
                <w:spacing w:val="39"/>
                <w:sz w:val="23"/>
              </w:rPr>
              <w:t xml:space="preserve"> </w:t>
            </w:r>
            <w:r>
              <w:rPr>
                <w:rFonts w:ascii="Times New Roman"/>
                <w:sz w:val="23"/>
              </w:rPr>
              <w:t>of</w:t>
            </w:r>
            <w:r>
              <w:rPr>
                <w:rFonts w:ascii="Times New Roman"/>
                <w:spacing w:val="-3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judgement</w:t>
            </w:r>
            <w:r>
              <w:rPr>
                <w:rFonts w:ascii="Times New Roman"/>
                <w:sz w:val="23"/>
              </w:rPr>
              <w:t xml:space="preserve"> and</w:t>
            </w:r>
            <w:r>
              <w:rPr>
                <w:rFonts w:ascii="Times New Roman"/>
                <w:spacing w:val="-3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independent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thinking.</w:t>
            </w:r>
          </w:p>
        </w:tc>
      </w:tr>
      <w:tr w:rsidR="004150B4">
        <w:trPr>
          <w:trHeight w:hRule="exact" w:val="804"/>
        </w:trPr>
        <w:tc>
          <w:tcPr>
            <w:tcW w:w="13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50B4" w:rsidRDefault="006764E4">
            <w:pPr>
              <w:pStyle w:val="TableParagraph"/>
              <w:spacing w:line="258" w:lineRule="exact"/>
              <w:ind w:left="10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sz w:val="23"/>
              </w:rPr>
              <w:t>E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50B4" w:rsidRDefault="006764E4">
            <w:pPr>
              <w:pStyle w:val="TableParagraph"/>
              <w:spacing w:line="258" w:lineRule="exact"/>
              <w:ind w:left="10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spacing w:val="-1"/>
                <w:sz w:val="23"/>
              </w:rPr>
              <w:t>Sufficient</w:t>
            </w:r>
          </w:p>
        </w:tc>
        <w:tc>
          <w:tcPr>
            <w:tcW w:w="58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50B4" w:rsidRDefault="006764E4">
            <w:pPr>
              <w:pStyle w:val="TableParagraph"/>
              <w:spacing w:line="239" w:lineRule="auto"/>
              <w:ind w:left="104" w:right="29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sz w:val="23"/>
              </w:rPr>
              <w:t>A</w:t>
            </w:r>
            <w:r>
              <w:rPr>
                <w:rFonts w:ascii="Times New Roman"/>
                <w:spacing w:val="-1"/>
                <w:sz w:val="23"/>
              </w:rPr>
              <w:t xml:space="preserve"> performance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that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 xml:space="preserve">meets </w:t>
            </w:r>
            <w:r>
              <w:rPr>
                <w:rFonts w:ascii="Times New Roman"/>
                <w:sz w:val="23"/>
              </w:rPr>
              <w:t xml:space="preserve">the </w:t>
            </w:r>
            <w:r>
              <w:rPr>
                <w:rFonts w:ascii="Times New Roman"/>
                <w:spacing w:val="-1"/>
                <w:sz w:val="23"/>
              </w:rPr>
              <w:t>minimum</w:t>
            </w:r>
            <w:r>
              <w:rPr>
                <w:rFonts w:ascii="Times New Roman"/>
                <w:spacing w:val="-2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criteria,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but</w:t>
            </w:r>
            <w:r>
              <w:rPr>
                <w:rFonts w:ascii="Times New Roman"/>
                <w:spacing w:val="-2"/>
                <w:sz w:val="23"/>
              </w:rPr>
              <w:t xml:space="preserve"> </w:t>
            </w:r>
            <w:r>
              <w:rPr>
                <w:rFonts w:ascii="Times New Roman"/>
                <w:sz w:val="23"/>
              </w:rPr>
              <w:t>no</w:t>
            </w:r>
            <w:r>
              <w:rPr>
                <w:rFonts w:ascii="Times New Roman"/>
                <w:spacing w:val="33"/>
                <w:sz w:val="23"/>
              </w:rPr>
              <w:t xml:space="preserve"> </w:t>
            </w:r>
            <w:r>
              <w:rPr>
                <w:rFonts w:ascii="Times New Roman"/>
                <w:sz w:val="23"/>
              </w:rPr>
              <w:t>more.</w:t>
            </w:r>
            <w:r>
              <w:rPr>
                <w:rFonts w:ascii="Times New Roman"/>
                <w:spacing w:val="-3"/>
                <w:sz w:val="23"/>
              </w:rPr>
              <w:t xml:space="preserve"> </w:t>
            </w:r>
            <w:r>
              <w:rPr>
                <w:rFonts w:ascii="Times New Roman"/>
                <w:sz w:val="23"/>
              </w:rPr>
              <w:t>The</w:t>
            </w:r>
            <w:r>
              <w:rPr>
                <w:rFonts w:ascii="Times New Roman"/>
                <w:spacing w:val="-2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candidate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 xml:space="preserve">demonstrates </w:t>
            </w:r>
            <w:r>
              <w:rPr>
                <w:rFonts w:ascii="Times New Roman"/>
                <w:sz w:val="23"/>
              </w:rPr>
              <w:t xml:space="preserve">a </w:t>
            </w:r>
            <w:r>
              <w:rPr>
                <w:rFonts w:ascii="Times New Roman"/>
                <w:spacing w:val="-1"/>
                <w:sz w:val="23"/>
              </w:rPr>
              <w:t>very</w:t>
            </w:r>
            <w:r>
              <w:rPr>
                <w:rFonts w:ascii="Times New Roman"/>
                <w:spacing w:val="-5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limited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degree</w:t>
            </w:r>
            <w:r>
              <w:rPr>
                <w:rFonts w:ascii="Times New Roman"/>
                <w:sz w:val="23"/>
              </w:rPr>
              <w:t xml:space="preserve"> of</w:t>
            </w:r>
            <w:r>
              <w:rPr>
                <w:rFonts w:ascii="Times New Roman"/>
                <w:spacing w:val="31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judgement</w:t>
            </w:r>
            <w:r>
              <w:rPr>
                <w:rFonts w:ascii="Times New Roman"/>
                <w:spacing w:val="-2"/>
                <w:sz w:val="23"/>
              </w:rPr>
              <w:t xml:space="preserve"> </w:t>
            </w:r>
            <w:r>
              <w:rPr>
                <w:rFonts w:ascii="Times New Roman"/>
                <w:sz w:val="23"/>
              </w:rPr>
              <w:t>and</w:t>
            </w:r>
            <w:r>
              <w:rPr>
                <w:rFonts w:ascii="Times New Roman"/>
                <w:spacing w:val="-3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independent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thinking.</w:t>
            </w:r>
          </w:p>
        </w:tc>
      </w:tr>
      <w:tr w:rsidR="004150B4">
        <w:trPr>
          <w:trHeight w:hRule="exact" w:val="804"/>
        </w:trPr>
        <w:tc>
          <w:tcPr>
            <w:tcW w:w="13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50B4" w:rsidRDefault="006764E4">
            <w:pPr>
              <w:pStyle w:val="TableParagraph"/>
              <w:spacing w:line="258" w:lineRule="exact"/>
              <w:ind w:left="10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sz w:val="23"/>
              </w:rPr>
              <w:t>F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50B4" w:rsidRDefault="006764E4">
            <w:pPr>
              <w:pStyle w:val="TableParagraph"/>
              <w:spacing w:line="258" w:lineRule="exact"/>
              <w:ind w:left="10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spacing w:val="-1"/>
                <w:sz w:val="23"/>
              </w:rPr>
              <w:t>Fail</w:t>
            </w:r>
          </w:p>
        </w:tc>
        <w:tc>
          <w:tcPr>
            <w:tcW w:w="58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150B4" w:rsidRDefault="006764E4">
            <w:pPr>
              <w:pStyle w:val="TableParagraph"/>
              <w:spacing w:line="239" w:lineRule="auto"/>
              <w:ind w:left="104" w:right="36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sz w:val="23"/>
              </w:rPr>
              <w:t>A</w:t>
            </w:r>
            <w:r>
              <w:rPr>
                <w:rFonts w:ascii="Times New Roman"/>
                <w:spacing w:val="-1"/>
                <w:sz w:val="23"/>
              </w:rPr>
              <w:t xml:space="preserve"> performance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that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 xml:space="preserve">does </w:t>
            </w:r>
            <w:r>
              <w:rPr>
                <w:rFonts w:ascii="Times New Roman"/>
                <w:sz w:val="23"/>
              </w:rPr>
              <w:t xml:space="preserve">not </w:t>
            </w:r>
            <w:r>
              <w:rPr>
                <w:rFonts w:ascii="Times New Roman"/>
                <w:spacing w:val="-1"/>
                <w:sz w:val="23"/>
              </w:rPr>
              <w:t>meet</w:t>
            </w:r>
            <w:r>
              <w:rPr>
                <w:rFonts w:ascii="Times New Roman"/>
                <w:spacing w:val="-2"/>
                <w:sz w:val="23"/>
              </w:rPr>
              <w:t xml:space="preserve"> </w:t>
            </w:r>
            <w:r>
              <w:rPr>
                <w:rFonts w:ascii="Times New Roman"/>
                <w:sz w:val="23"/>
              </w:rPr>
              <w:t>the</w:t>
            </w:r>
            <w:r>
              <w:rPr>
                <w:rFonts w:ascii="Times New Roman"/>
                <w:spacing w:val="-2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minimum</w:t>
            </w:r>
            <w:r>
              <w:rPr>
                <w:rFonts w:ascii="Times New Roman"/>
                <w:spacing w:val="-2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academic</w:t>
            </w:r>
            <w:r>
              <w:rPr>
                <w:rFonts w:ascii="Times New Roman"/>
                <w:spacing w:val="31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criteria.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The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candidate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 xml:space="preserve">demonstrates </w:t>
            </w:r>
            <w:r>
              <w:rPr>
                <w:rFonts w:ascii="Times New Roman"/>
                <w:sz w:val="23"/>
              </w:rPr>
              <w:t>an</w:t>
            </w:r>
            <w:r>
              <w:rPr>
                <w:rFonts w:ascii="Times New Roman"/>
                <w:spacing w:val="-3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absence</w:t>
            </w:r>
            <w:r>
              <w:rPr>
                <w:rFonts w:ascii="Times New Roman"/>
                <w:sz w:val="23"/>
              </w:rPr>
              <w:t xml:space="preserve"> of</w:t>
            </w:r>
            <w:r>
              <w:rPr>
                <w:rFonts w:ascii="Times New Roman"/>
                <w:spacing w:val="-3"/>
                <w:sz w:val="23"/>
              </w:rPr>
              <w:t xml:space="preserve"> </w:t>
            </w:r>
            <w:r>
              <w:rPr>
                <w:rFonts w:ascii="Times New Roman"/>
                <w:sz w:val="23"/>
              </w:rPr>
              <w:t>both</w:t>
            </w:r>
            <w:r>
              <w:rPr>
                <w:rFonts w:ascii="Times New Roman"/>
                <w:spacing w:val="35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judgement</w:t>
            </w:r>
            <w:r>
              <w:rPr>
                <w:rFonts w:ascii="Times New Roman"/>
                <w:spacing w:val="-2"/>
                <w:sz w:val="23"/>
              </w:rPr>
              <w:t xml:space="preserve"> </w:t>
            </w:r>
            <w:r>
              <w:rPr>
                <w:rFonts w:ascii="Times New Roman"/>
                <w:sz w:val="23"/>
              </w:rPr>
              <w:t>and</w:t>
            </w:r>
            <w:r>
              <w:rPr>
                <w:rFonts w:ascii="Times New Roman"/>
                <w:spacing w:val="-3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independent</w:t>
            </w: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rFonts w:ascii="Times New Roman"/>
                <w:spacing w:val="-1"/>
                <w:sz w:val="23"/>
              </w:rPr>
              <w:t>thinking.</w:t>
            </w:r>
          </w:p>
        </w:tc>
      </w:tr>
    </w:tbl>
    <w:p w:rsidR="00B0112B" w:rsidRDefault="00B0112B"/>
    <w:sectPr w:rsidR="00B0112B">
      <w:pgSz w:w="11910" w:h="16840"/>
      <w:pgMar w:top="1340" w:right="128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23786F"/>
    <w:multiLevelType w:val="hybridMultilevel"/>
    <w:tmpl w:val="27B814C4"/>
    <w:lvl w:ilvl="0" w:tplc="E1423916">
      <w:start w:val="1"/>
      <w:numFmt w:val="bullet"/>
      <w:lvlText w:val=""/>
      <w:lvlJc w:val="left"/>
      <w:pPr>
        <w:ind w:left="800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6E5089CC">
      <w:start w:val="1"/>
      <w:numFmt w:val="bullet"/>
      <w:lvlText w:val="•"/>
      <w:lvlJc w:val="left"/>
      <w:pPr>
        <w:ind w:left="1649" w:hanging="360"/>
      </w:pPr>
      <w:rPr>
        <w:rFonts w:hint="default"/>
      </w:rPr>
    </w:lvl>
    <w:lvl w:ilvl="2" w:tplc="E1E82A30">
      <w:start w:val="1"/>
      <w:numFmt w:val="bullet"/>
      <w:lvlText w:val="•"/>
      <w:lvlJc w:val="left"/>
      <w:pPr>
        <w:ind w:left="2497" w:hanging="360"/>
      </w:pPr>
      <w:rPr>
        <w:rFonts w:hint="default"/>
      </w:rPr>
    </w:lvl>
    <w:lvl w:ilvl="3" w:tplc="BDDE72B6">
      <w:start w:val="1"/>
      <w:numFmt w:val="bullet"/>
      <w:lvlText w:val="•"/>
      <w:lvlJc w:val="left"/>
      <w:pPr>
        <w:ind w:left="3346" w:hanging="360"/>
      </w:pPr>
      <w:rPr>
        <w:rFonts w:hint="default"/>
      </w:rPr>
    </w:lvl>
    <w:lvl w:ilvl="4" w:tplc="49B2AA26">
      <w:start w:val="1"/>
      <w:numFmt w:val="bullet"/>
      <w:lvlText w:val="•"/>
      <w:lvlJc w:val="left"/>
      <w:pPr>
        <w:ind w:left="4194" w:hanging="360"/>
      </w:pPr>
      <w:rPr>
        <w:rFonts w:hint="default"/>
      </w:rPr>
    </w:lvl>
    <w:lvl w:ilvl="5" w:tplc="0B6C8B9C">
      <w:start w:val="1"/>
      <w:numFmt w:val="bullet"/>
      <w:lvlText w:val="•"/>
      <w:lvlJc w:val="left"/>
      <w:pPr>
        <w:ind w:left="5043" w:hanging="360"/>
      </w:pPr>
      <w:rPr>
        <w:rFonts w:hint="default"/>
      </w:rPr>
    </w:lvl>
    <w:lvl w:ilvl="6" w:tplc="576C5B0E">
      <w:start w:val="1"/>
      <w:numFmt w:val="bullet"/>
      <w:lvlText w:val="•"/>
      <w:lvlJc w:val="left"/>
      <w:pPr>
        <w:ind w:left="5892" w:hanging="360"/>
      </w:pPr>
      <w:rPr>
        <w:rFonts w:hint="default"/>
      </w:rPr>
    </w:lvl>
    <w:lvl w:ilvl="7" w:tplc="9A485C00">
      <w:start w:val="1"/>
      <w:numFmt w:val="bullet"/>
      <w:lvlText w:val="•"/>
      <w:lvlJc w:val="left"/>
      <w:pPr>
        <w:ind w:left="6740" w:hanging="360"/>
      </w:pPr>
      <w:rPr>
        <w:rFonts w:hint="default"/>
      </w:rPr>
    </w:lvl>
    <w:lvl w:ilvl="8" w:tplc="BF1A03F0">
      <w:start w:val="1"/>
      <w:numFmt w:val="bullet"/>
      <w:lvlText w:val="•"/>
      <w:lvlJc w:val="left"/>
      <w:pPr>
        <w:ind w:left="7589" w:hanging="360"/>
      </w:pPr>
      <w:rPr>
        <w:rFonts w:hint="default"/>
      </w:rPr>
    </w:lvl>
  </w:abstractNum>
  <w:abstractNum w:abstractNumId="1" w15:restartNumberingAfterBreak="0">
    <w:nsid w:val="197A2150"/>
    <w:multiLevelType w:val="hybridMultilevel"/>
    <w:tmpl w:val="58AC274E"/>
    <w:lvl w:ilvl="0" w:tplc="28D030A8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sz w:val="23"/>
        <w:szCs w:val="23"/>
      </w:rPr>
    </w:lvl>
    <w:lvl w:ilvl="1" w:tplc="F6A249CA">
      <w:start w:val="1"/>
      <w:numFmt w:val="bullet"/>
      <w:lvlText w:val="•"/>
      <w:lvlJc w:val="left"/>
      <w:pPr>
        <w:ind w:left="1660" w:hanging="360"/>
      </w:pPr>
      <w:rPr>
        <w:rFonts w:hint="default"/>
      </w:rPr>
    </w:lvl>
    <w:lvl w:ilvl="2" w:tplc="2C5ACFD6">
      <w:start w:val="1"/>
      <w:numFmt w:val="bullet"/>
      <w:lvlText w:val="•"/>
      <w:lvlJc w:val="left"/>
      <w:pPr>
        <w:ind w:left="2498" w:hanging="360"/>
      </w:pPr>
      <w:rPr>
        <w:rFonts w:hint="default"/>
      </w:rPr>
    </w:lvl>
    <w:lvl w:ilvl="3" w:tplc="E6B09D10">
      <w:start w:val="1"/>
      <w:numFmt w:val="bullet"/>
      <w:lvlText w:val="•"/>
      <w:lvlJc w:val="left"/>
      <w:pPr>
        <w:ind w:left="3335" w:hanging="360"/>
      </w:pPr>
      <w:rPr>
        <w:rFonts w:hint="default"/>
      </w:rPr>
    </w:lvl>
    <w:lvl w:ilvl="4" w:tplc="F1B2FEFE">
      <w:start w:val="1"/>
      <w:numFmt w:val="bullet"/>
      <w:lvlText w:val="•"/>
      <w:lvlJc w:val="left"/>
      <w:pPr>
        <w:ind w:left="4173" w:hanging="360"/>
      </w:pPr>
      <w:rPr>
        <w:rFonts w:hint="default"/>
      </w:rPr>
    </w:lvl>
    <w:lvl w:ilvl="5" w:tplc="17243EA6">
      <w:start w:val="1"/>
      <w:numFmt w:val="bullet"/>
      <w:lvlText w:val="•"/>
      <w:lvlJc w:val="left"/>
      <w:pPr>
        <w:ind w:left="5011" w:hanging="360"/>
      </w:pPr>
      <w:rPr>
        <w:rFonts w:hint="default"/>
      </w:rPr>
    </w:lvl>
    <w:lvl w:ilvl="6" w:tplc="DDEC4110">
      <w:start w:val="1"/>
      <w:numFmt w:val="bullet"/>
      <w:lvlText w:val="•"/>
      <w:lvlJc w:val="left"/>
      <w:pPr>
        <w:ind w:left="5849" w:hanging="360"/>
      </w:pPr>
      <w:rPr>
        <w:rFonts w:hint="default"/>
      </w:rPr>
    </w:lvl>
    <w:lvl w:ilvl="7" w:tplc="4EE4E306">
      <w:start w:val="1"/>
      <w:numFmt w:val="bullet"/>
      <w:lvlText w:val="•"/>
      <w:lvlJc w:val="left"/>
      <w:pPr>
        <w:ind w:left="6687" w:hanging="360"/>
      </w:pPr>
      <w:rPr>
        <w:rFonts w:hint="default"/>
      </w:rPr>
    </w:lvl>
    <w:lvl w:ilvl="8" w:tplc="EB3285C4">
      <w:start w:val="1"/>
      <w:numFmt w:val="bullet"/>
      <w:lvlText w:val="•"/>
      <w:lvlJc w:val="left"/>
      <w:pPr>
        <w:ind w:left="7525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0B4"/>
    <w:rsid w:val="004150B4"/>
    <w:rsid w:val="006764E4"/>
    <w:rsid w:val="0092571E"/>
    <w:rsid w:val="00B01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680B3B0F-2701-42FE-90D3-D96349532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16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00" w:hanging="36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Emphasis">
    <w:name w:val="Emphasis"/>
    <w:basedOn w:val="DefaultParagraphFont"/>
    <w:uiPriority w:val="20"/>
    <w:qFormat/>
    <w:rsid w:val="006764E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studier/emner/hf/ilos/ENG2163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uio.no/studier/emner/hf/ilos/ENG4163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uio.no/studier/emner/hf/ilos/ENG2163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ijl.oxfordjournals.org/content/1/1/1.full.pdf" TargetMode="External"/><Relationship Id="rId10" Type="http://schemas.openxmlformats.org/officeDocument/2006/relationships/hyperlink" Target="https://www.uio.no/english/studies/examinations/grading-system/index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uio.no/studier/emner/hf/ilos/ENG416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568</Words>
  <Characters>3013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Pysz</dc:creator>
  <cp:lastModifiedBy>Tiril Borgå Johansen</cp:lastModifiedBy>
  <cp:revision>2</cp:revision>
  <dcterms:created xsi:type="dcterms:W3CDTF">2020-05-05T11:45:00Z</dcterms:created>
  <dcterms:modified xsi:type="dcterms:W3CDTF">2020-05-05T11:45:00Z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2019-06-07T00:00:00Z</vt:filetime>
  </property>
  <property fmtid="{D5CDD505-2E9C-101B-9397-08002B2CF9AE}" pid="3" name="LastSaved">
    <vt:filetime>2020-04-21T00:00:00Z</vt:filetime>
  </property>
</Properties>
</file>