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3013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 w:rsidRPr="003013B5">
        <w:rPr>
          <w:noProof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56.25pt;height:57pt;visibility:visible" o:bordertopcolor="black" o:borderleftcolor="black" o:borderbottomcolor="black" o:borderrightcolor="black">
            <v:imagedata r:id="rId8" o:title=""/>
            <w10:bordertop type="single" width="12"/>
            <w10:borderleft type="single" width="12"/>
            <w10:borderbottom type="single" width="12"/>
            <w10:borderright type="single" width="12"/>
          </v:shape>
        </w:pict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464FED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SKOLEEKSAMEN</w:t>
      </w:r>
    </w:p>
    <w:p w:rsidR="00F94221" w:rsidRPr="00F96B75" w:rsidRDefault="000A4F39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D97799">
        <w:rPr>
          <w:b/>
          <w:sz w:val="24"/>
          <w:szCs w:val="24"/>
        </w:rPr>
        <w:t>3</w:t>
      </w:r>
      <w:r w:rsidR="00371B75">
        <w:rPr>
          <w:b/>
          <w:sz w:val="24"/>
          <w:szCs w:val="24"/>
        </w:rPr>
        <w:t>/</w:t>
      </w:r>
      <w:r w:rsidR="00F96B75">
        <w:rPr>
          <w:b/>
          <w:sz w:val="24"/>
          <w:szCs w:val="24"/>
        </w:rPr>
        <w:t>HØST</w:t>
      </w:r>
    </w:p>
    <w:p w:rsidR="006744F0" w:rsidRDefault="000D5C23" w:rsidP="00D40BCD">
      <w:pPr>
        <w:jc w:val="center"/>
        <w:rPr>
          <w:b/>
          <w:sz w:val="24"/>
          <w:szCs w:val="24"/>
        </w:rPr>
      </w:pPr>
      <w:r w:rsidRPr="003A61F1">
        <w:rPr>
          <w:b/>
          <w:sz w:val="24"/>
          <w:szCs w:val="24"/>
        </w:rPr>
        <w:t xml:space="preserve"> </w:t>
      </w:r>
      <w:r w:rsidR="00233E21">
        <w:rPr>
          <w:b/>
          <w:sz w:val="24"/>
          <w:szCs w:val="24"/>
        </w:rPr>
        <w:t>2</w:t>
      </w:r>
      <w:r w:rsidR="00464FED">
        <w:rPr>
          <w:b/>
          <w:sz w:val="24"/>
          <w:szCs w:val="24"/>
        </w:rPr>
        <w:t xml:space="preserve"> </w:t>
      </w:r>
      <w:r w:rsidR="00F83B04">
        <w:rPr>
          <w:b/>
          <w:sz w:val="24"/>
          <w:szCs w:val="24"/>
        </w:rPr>
        <w:t>(</w:t>
      </w:r>
      <w:r w:rsidR="00233E21">
        <w:rPr>
          <w:b/>
          <w:sz w:val="24"/>
          <w:szCs w:val="24"/>
        </w:rPr>
        <w:t>to</w:t>
      </w:r>
      <w:r w:rsidR="00F83B04">
        <w:rPr>
          <w:b/>
          <w:sz w:val="24"/>
          <w:szCs w:val="24"/>
        </w:rPr>
        <w:t xml:space="preserve">) </w:t>
      </w:r>
      <w:r w:rsidR="006744F0" w:rsidRPr="003A61F1">
        <w:rPr>
          <w:b/>
          <w:sz w:val="24"/>
          <w:szCs w:val="24"/>
        </w:rPr>
        <w:t>side</w:t>
      </w:r>
      <w:r w:rsidR="00233E21">
        <w:rPr>
          <w:b/>
          <w:sz w:val="24"/>
          <w:szCs w:val="24"/>
        </w:rPr>
        <w:t>r</w:t>
      </w:r>
    </w:p>
    <w:p w:rsidR="00F83B04" w:rsidRDefault="00F83B04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Bokmål</w:t>
      </w:r>
    </w:p>
    <w:p w:rsidR="00BC7DD6" w:rsidRPr="003A61F1" w:rsidRDefault="00BC7DD6" w:rsidP="00D40BCD">
      <w:pPr>
        <w:jc w:val="center"/>
        <w:rPr>
          <w:b/>
          <w:sz w:val="24"/>
          <w:szCs w:val="24"/>
        </w:rPr>
      </w:pPr>
    </w:p>
    <w:p w:rsidR="00D302C1" w:rsidRPr="003A61F1" w:rsidRDefault="00D302C1" w:rsidP="006744F0">
      <w:pPr>
        <w:rPr>
          <w:b/>
          <w:sz w:val="24"/>
          <w:szCs w:val="24"/>
        </w:rPr>
      </w:pPr>
    </w:p>
    <w:p w:rsidR="00C05AE2" w:rsidRPr="00464FED" w:rsidRDefault="00233E21" w:rsidP="00C05AE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EURO1000</w:t>
      </w:r>
      <w:r w:rsidR="00BC7DD6">
        <w:rPr>
          <w:b/>
          <w:bCs/>
          <w:sz w:val="24"/>
          <w:szCs w:val="24"/>
        </w:rPr>
        <w:t xml:space="preserve"> – </w:t>
      </w:r>
      <w:r>
        <w:rPr>
          <w:b/>
          <w:bCs/>
          <w:sz w:val="24"/>
          <w:szCs w:val="24"/>
        </w:rPr>
        <w:t>Europa og EU, innføring</w:t>
      </w:r>
    </w:p>
    <w:p w:rsidR="004227B2" w:rsidRPr="003A61F1" w:rsidRDefault="004227B2" w:rsidP="00C05AE2">
      <w:pPr>
        <w:rPr>
          <w:b/>
          <w:bCs/>
          <w:sz w:val="24"/>
          <w:szCs w:val="24"/>
        </w:rPr>
      </w:pPr>
    </w:p>
    <w:p w:rsidR="00E7375C" w:rsidRDefault="007200F0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Varighet</w:t>
      </w:r>
      <w:r w:rsidR="00E7375C">
        <w:rPr>
          <w:b/>
          <w:sz w:val="24"/>
          <w:szCs w:val="24"/>
        </w:rPr>
        <w:t>:</w:t>
      </w:r>
      <w:r w:rsidR="00BC7DD6">
        <w:rPr>
          <w:b/>
          <w:sz w:val="24"/>
          <w:szCs w:val="24"/>
        </w:rPr>
        <w:t xml:space="preserve"> 4</w:t>
      </w:r>
      <w:r w:rsidR="00464FED">
        <w:rPr>
          <w:b/>
          <w:sz w:val="24"/>
          <w:szCs w:val="24"/>
        </w:rPr>
        <w:t xml:space="preserve"> timer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E7375C">
        <w:rPr>
          <w:b/>
          <w:sz w:val="24"/>
          <w:szCs w:val="24"/>
        </w:rPr>
        <w:tab/>
      </w:r>
      <w:r w:rsidR="00E7375C">
        <w:rPr>
          <w:b/>
          <w:sz w:val="24"/>
          <w:szCs w:val="24"/>
        </w:rPr>
        <w:tab/>
      </w:r>
      <w:r w:rsidR="00E7375C">
        <w:rPr>
          <w:b/>
          <w:sz w:val="24"/>
          <w:szCs w:val="24"/>
        </w:rPr>
        <w:tab/>
      </w:r>
      <w:r w:rsidR="00E7375C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</w:t>
      </w:r>
      <w:r w:rsidR="00233E21">
        <w:rPr>
          <w:b/>
          <w:sz w:val="24"/>
          <w:szCs w:val="24"/>
        </w:rPr>
        <w:tab/>
        <w:t>Torsdag 12</w:t>
      </w:r>
      <w:r w:rsidR="001446D8">
        <w:rPr>
          <w:b/>
          <w:sz w:val="24"/>
          <w:szCs w:val="24"/>
        </w:rPr>
        <w:t>.</w:t>
      </w:r>
      <w:r w:rsidR="002A069E">
        <w:rPr>
          <w:b/>
          <w:sz w:val="24"/>
          <w:szCs w:val="24"/>
        </w:rPr>
        <w:t xml:space="preserve"> </w:t>
      </w:r>
      <w:r w:rsidR="00BC7DD6">
        <w:rPr>
          <w:b/>
          <w:sz w:val="24"/>
          <w:szCs w:val="24"/>
        </w:rPr>
        <w:t>desem</w:t>
      </w:r>
      <w:r w:rsidR="00CD6415">
        <w:rPr>
          <w:b/>
          <w:sz w:val="24"/>
          <w:szCs w:val="24"/>
        </w:rPr>
        <w:t>ber</w:t>
      </w:r>
      <w:r w:rsidR="00F83B04">
        <w:rPr>
          <w:b/>
          <w:sz w:val="24"/>
          <w:szCs w:val="24"/>
        </w:rPr>
        <w:t xml:space="preserve"> 2013</w:t>
      </w:r>
    </w:p>
    <w:p w:rsidR="00233E21" w:rsidRPr="00233E21" w:rsidRDefault="00233E21" w:rsidP="00233E21">
      <w:pPr>
        <w:shd w:val="clear" w:color="auto" w:fill="FFFFFF"/>
        <w:spacing w:before="45" w:after="120" w:line="276" w:lineRule="auto"/>
        <w:rPr>
          <w:b/>
          <w:color w:val="2B2B2B"/>
          <w:sz w:val="24"/>
          <w:szCs w:val="24"/>
        </w:rPr>
      </w:pPr>
      <w:r w:rsidRPr="00233E21">
        <w:rPr>
          <w:b/>
          <w:bCs/>
          <w:color w:val="2B2B2B"/>
          <w:sz w:val="24"/>
          <w:szCs w:val="24"/>
        </w:rPr>
        <w:t>Ingen hjelpemidler tillatt</w:t>
      </w: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  <w:r w:rsidRPr="00233E21">
        <w:rPr>
          <w:b/>
          <w:sz w:val="24"/>
          <w:szCs w:val="24"/>
        </w:rPr>
        <w:t>Alle svar skal skrives på gjennomslagsark</w:t>
      </w: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  <w:r w:rsidRPr="00233E21">
        <w:rPr>
          <w:b/>
          <w:sz w:val="24"/>
          <w:szCs w:val="24"/>
        </w:rPr>
        <w:t>Husk å oppgi spesialisering og nummer på oppgavene du har valgt!</w:t>
      </w:r>
    </w:p>
    <w:p w:rsidR="00233E21" w:rsidRDefault="00233E21" w:rsidP="00233E21">
      <w:pPr>
        <w:spacing w:line="276" w:lineRule="auto"/>
        <w:rPr>
          <w:b/>
          <w:sz w:val="24"/>
          <w:szCs w:val="24"/>
        </w:rPr>
      </w:pP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  <w:r w:rsidRPr="00233E21">
        <w:rPr>
          <w:b/>
          <w:sz w:val="24"/>
          <w:szCs w:val="24"/>
        </w:rPr>
        <w:t>Oppgaver til alle</w:t>
      </w:r>
    </w:p>
    <w:p w:rsidR="00233E21" w:rsidRDefault="00233E21" w:rsidP="00233E21">
      <w:pPr>
        <w:spacing w:line="276" w:lineRule="auto"/>
        <w:rPr>
          <w:b/>
          <w:sz w:val="24"/>
          <w:szCs w:val="24"/>
        </w:rPr>
      </w:pPr>
      <w:r w:rsidRPr="00233E21">
        <w:rPr>
          <w:b/>
          <w:sz w:val="24"/>
          <w:szCs w:val="24"/>
        </w:rPr>
        <w:t>Besvar én av følgende to oppgaver:</w:t>
      </w: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</w:p>
    <w:p w:rsidR="00233E21" w:rsidRDefault="00233E21" w:rsidP="00233E21">
      <w:pPr>
        <w:spacing w:line="276" w:lineRule="auto"/>
        <w:rPr>
          <w:sz w:val="24"/>
          <w:szCs w:val="24"/>
        </w:rPr>
      </w:pPr>
      <w:r w:rsidRPr="00233E21">
        <w:rPr>
          <w:b/>
          <w:sz w:val="24"/>
          <w:szCs w:val="24"/>
        </w:rPr>
        <w:t>1)</w:t>
      </w:r>
      <w:r w:rsidRPr="00233E21">
        <w:rPr>
          <w:sz w:val="24"/>
          <w:szCs w:val="24"/>
        </w:rPr>
        <w:t xml:space="preserve"> Sammenlikn Tysklands, Frankrikes, Polens og Storbritannias holdning til Lisboa-traktaten. Hva var de viktigst</w:t>
      </w:r>
      <w:r w:rsidR="00032DED">
        <w:rPr>
          <w:sz w:val="24"/>
          <w:szCs w:val="24"/>
        </w:rPr>
        <w:t>e sakene hvert av landene ønsket</w:t>
      </w:r>
      <w:r w:rsidRPr="00233E21">
        <w:rPr>
          <w:sz w:val="24"/>
          <w:szCs w:val="24"/>
        </w:rPr>
        <w:t xml:space="preserve"> å oppnå gjennom traktaten? Drøft hvorvidt landenes holdning til traktaten er et uttrykk for ønske om en dypere eller videre Europeisk union.</w:t>
      </w:r>
    </w:p>
    <w:p w:rsidR="00297707" w:rsidRPr="00233E21" w:rsidRDefault="00297707" w:rsidP="00233E21">
      <w:pPr>
        <w:spacing w:line="276" w:lineRule="auto"/>
        <w:rPr>
          <w:sz w:val="24"/>
          <w:szCs w:val="24"/>
        </w:rPr>
      </w:pPr>
    </w:p>
    <w:p w:rsidR="00233E21" w:rsidRPr="00233E21" w:rsidRDefault="00233E21" w:rsidP="00233E21">
      <w:pPr>
        <w:spacing w:line="276" w:lineRule="auto"/>
        <w:rPr>
          <w:sz w:val="24"/>
          <w:szCs w:val="24"/>
        </w:rPr>
      </w:pPr>
      <w:r w:rsidRPr="00233E21">
        <w:rPr>
          <w:b/>
          <w:sz w:val="24"/>
          <w:szCs w:val="24"/>
        </w:rPr>
        <w:t>2)</w:t>
      </w:r>
      <w:r w:rsidRPr="00233E21">
        <w:rPr>
          <w:sz w:val="24"/>
          <w:szCs w:val="24"/>
        </w:rPr>
        <w:t xml:space="preserve">  Tyskland kalles ofte en ”temmet makt” (tamed power). Et annet begrep som kjennetegner Tyskland er bruken av ”</w:t>
      </w:r>
      <w:r w:rsidR="00032DED">
        <w:rPr>
          <w:sz w:val="24"/>
          <w:szCs w:val="24"/>
        </w:rPr>
        <w:t>myk makt” (soft power) . Diskuté</w:t>
      </w:r>
      <w:r w:rsidRPr="00233E21">
        <w:rPr>
          <w:sz w:val="24"/>
          <w:szCs w:val="24"/>
        </w:rPr>
        <w:t xml:space="preserve">r hva som ligger i disse begrepene. Hvordan har Tyskland utøvet makt i Europa over tid? Gi eksempler på Tysklands strategi for å få gjennomslag for egne mål. Har Tysklands Europapolitikk forandret seg i senere tid?  </w:t>
      </w:r>
    </w:p>
    <w:p w:rsidR="00233E21" w:rsidRDefault="00233E21" w:rsidP="00233E21">
      <w:pPr>
        <w:spacing w:line="276" w:lineRule="auto"/>
        <w:rPr>
          <w:sz w:val="24"/>
          <w:szCs w:val="24"/>
        </w:rPr>
      </w:pPr>
    </w:p>
    <w:p w:rsidR="00233E21" w:rsidRPr="00233E21" w:rsidRDefault="00233E21" w:rsidP="00233E21">
      <w:pPr>
        <w:spacing w:line="276" w:lineRule="auto"/>
        <w:rPr>
          <w:sz w:val="24"/>
          <w:szCs w:val="24"/>
        </w:rPr>
      </w:pP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  <w:r w:rsidRPr="00233E21">
        <w:rPr>
          <w:b/>
          <w:sz w:val="24"/>
          <w:szCs w:val="24"/>
        </w:rPr>
        <w:t>Oppgaver til studenter med spesialisering Polen/Sentral-Europa</w:t>
      </w:r>
    </w:p>
    <w:p w:rsidR="00233E21" w:rsidRDefault="00233E21" w:rsidP="00233E21">
      <w:pPr>
        <w:spacing w:line="276" w:lineRule="auto"/>
        <w:rPr>
          <w:b/>
          <w:sz w:val="24"/>
          <w:szCs w:val="24"/>
        </w:rPr>
      </w:pPr>
      <w:r w:rsidRPr="00233E21">
        <w:rPr>
          <w:b/>
          <w:sz w:val="24"/>
          <w:szCs w:val="24"/>
        </w:rPr>
        <w:t>Besvar én av følgende to oppgaver:</w:t>
      </w: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</w:p>
    <w:p w:rsidR="00233E21" w:rsidRDefault="00233E21" w:rsidP="00233E21">
      <w:pPr>
        <w:spacing w:line="276" w:lineRule="auto"/>
        <w:rPr>
          <w:sz w:val="24"/>
          <w:szCs w:val="24"/>
        </w:rPr>
      </w:pPr>
      <w:r w:rsidRPr="00233E21">
        <w:rPr>
          <w:b/>
          <w:sz w:val="24"/>
          <w:szCs w:val="24"/>
        </w:rPr>
        <w:t>1)</w:t>
      </w:r>
      <w:r w:rsidRPr="00233E21">
        <w:rPr>
          <w:sz w:val="24"/>
          <w:szCs w:val="24"/>
        </w:rPr>
        <w:t xml:space="preserve"> </w:t>
      </w:r>
      <w:r w:rsidR="009C44E4">
        <w:rPr>
          <w:sz w:val="24"/>
          <w:szCs w:val="24"/>
        </w:rPr>
        <w:t xml:space="preserve">På hvilken </w:t>
      </w:r>
      <w:r w:rsidRPr="00233E21">
        <w:rPr>
          <w:sz w:val="24"/>
          <w:szCs w:val="24"/>
        </w:rPr>
        <w:t>måt</w:t>
      </w:r>
      <w:r w:rsidR="009C44E4">
        <w:rPr>
          <w:sz w:val="24"/>
          <w:szCs w:val="24"/>
        </w:rPr>
        <w:t>e</w:t>
      </w:r>
      <w:r w:rsidRPr="00233E21">
        <w:rPr>
          <w:sz w:val="24"/>
          <w:szCs w:val="24"/>
        </w:rPr>
        <w:t xml:space="preserve"> skil</w:t>
      </w:r>
      <w:r w:rsidR="009C44E4">
        <w:rPr>
          <w:sz w:val="24"/>
          <w:szCs w:val="24"/>
        </w:rPr>
        <w:t>t</w:t>
      </w:r>
      <w:r w:rsidRPr="00233E21">
        <w:rPr>
          <w:sz w:val="24"/>
          <w:szCs w:val="24"/>
        </w:rPr>
        <w:t xml:space="preserve">e </w:t>
      </w:r>
      <w:r w:rsidR="009C44E4">
        <w:rPr>
          <w:sz w:val="24"/>
          <w:szCs w:val="24"/>
        </w:rPr>
        <w:t>utvidingen</w:t>
      </w:r>
      <w:r w:rsidRPr="00233E21">
        <w:rPr>
          <w:sz w:val="24"/>
          <w:szCs w:val="24"/>
        </w:rPr>
        <w:t xml:space="preserve"> av EU med åtte baltiske og sentr</w:t>
      </w:r>
      <w:r w:rsidR="009C44E4">
        <w:rPr>
          <w:sz w:val="24"/>
          <w:szCs w:val="24"/>
        </w:rPr>
        <w:t>aleuropeiske land i 2004 seg fra</w:t>
      </w:r>
      <w:r w:rsidR="00032DED">
        <w:rPr>
          <w:sz w:val="24"/>
          <w:szCs w:val="24"/>
        </w:rPr>
        <w:t xml:space="preserve"> tidli</w:t>
      </w:r>
      <w:r w:rsidRPr="00233E21">
        <w:rPr>
          <w:sz w:val="24"/>
          <w:szCs w:val="24"/>
        </w:rPr>
        <w:t>g</w:t>
      </w:r>
      <w:r w:rsidR="00032DED">
        <w:rPr>
          <w:sz w:val="24"/>
          <w:szCs w:val="24"/>
        </w:rPr>
        <w:t>e</w:t>
      </w:r>
      <w:r w:rsidRPr="00233E21">
        <w:rPr>
          <w:sz w:val="24"/>
          <w:szCs w:val="24"/>
        </w:rPr>
        <w:t>re utvidi</w:t>
      </w:r>
      <w:r w:rsidR="009C44E4">
        <w:rPr>
          <w:sz w:val="24"/>
          <w:szCs w:val="24"/>
        </w:rPr>
        <w:t>n</w:t>
      </w:r>
      <w:r w:rsidRPr="00233E21">
        <w:rPr>
          <w:sz w:val="24"/>
          <w:szCs w:val="24"/>
        </w:rPr>
        <w:t>g</w:t>
      </w:r>
      <w:r w:rsidR="009C44E4">
        <w:rPr>
          <w:sz w:val="24"/>
          <w:szCs w:val="24"/>
        </w:rPr>
        <w:t>e</w:t>
      </w:r>
      <w:r w:rsidRPr="00233E21">
        <w:rPr>
          <w:sz w:val="24"/>
          <w:szCs w:val="24"/>
        </w:rPr>
        <w:t xml:space="preserve">r? </w:t>
      </w:r>
      <w:r w:rsidR="009C44E4">
        <w:rPr>
          <w:sz w:val="24"/>
          <w:szCs w:val="24"/>
        </w:rPr>
        <w:t>Hva</w:t>
      </w:r>
      <w:r w:rsidRPr="00233E21">
        <w:rPr>
          <w:sz w:val="24"/>
          <w:szCs w:val="24"/>
        </w:rPr>
        <w:t xml:space="preserve"> fikk denne </w:t>
      </w:r>
      <w:r w:rsidR="009C44E4">
        <w:rPr>
          <w:sz w:val="24"/>
          <w:szCs w:val="24"/>
        </w:rPr>
        <w:t>utvidingen</w:t>
      </w:r>
      <w:r w:rsidRPr="00233E21">
        <w:rPr>
          <w:sz w:val="24"/>
          <w:szCs w:val="24"/>
        </w:rPr>
        <w:t xml:space="preserve"> å s</w:t>
      </w:r>
      <w:r w:rsidR="009C44E4">
        <w:rPr>
          <w:sz w:val="24"/>
          <w:szCs w:val="24"/>
        </w:rPr>
        <w:t>i for utviklingen</w:t>
      </w:r>
      <w:r w:rsidRPr="00233E21">
        <w:rPr>
          <w:sz w:val="24"/>
          <w:szCs w:val="24"/>
        </w:rPr>
        <w:t xml:space="preserve"> i EU? Vel</w:t>
      </w:r>
      <w:r w:rsidR="009C44E4">
        <w:rPr>
          <w:sz w:val="24"/>
          <w:szCs w:val="24"/>
        </w:rPr>
        <w:t>g e</w:t>
      </w:r>
      <w:r w:rsidRPr="00233E21">
        <w:rPr>
          <w:sz w:val="24"/>
          <w:szCs w:val="24"/>
        </w:rPr>
        <w:t>tt baltisk eller sentraleuropeisk land og gj</w:t>
      </w:r>
      <w:r w:rsidR="002B2366">
        <w:rPr>
          <w:sz w:val="24"/>
          <w:szCs w:val="24"/>
        </w:rPr>
        <w:t>ør</w:t>
      </w:r>
      <w:r w:rsidRPr="00233E21">
        <w:rPr>
          <w:sz w:val="24"/>
          <w:szCs w:val="24"/>
        </w:rPr>
        <w:t xml:space="preserve"> </w:t>
      </w:r>
      <w:r w:rsidR="009C44E4">
        <w:rPr>
          <w:sz w:val="24"/>
          <w:szCs w:val="24"/>
        </w:rPr>
        <w:t>rede</w:t>
      </w:r>
      <w:r w:rsidRPr="00233E21">
        <w:rPr>
          <w:sz w:val="24"/>
          <w:szCs w:val="24"/>
        </w:rPr>
        <w:t xml:space="preserve"> </w:t>
      </w:r>
      <w:bookmarkStart w:id="0" w:name="_GoBack"/>
      <w:bookmarkEnd w:id="0"/>
      <w:r w:rsidR="009C44E4">
        <w:rPr>
          <w:sz w:val="24"/>
          <w:szCs w:val="24"/>
        </w:rPr>
        <w:t>for hvordan landet har hå</w:t>
      </w:r>
      <w:r w:rsidRPr="00233E21">
        <w:rPr>
          <w:sz w:val="24"/>
          <w:szCs w:val="24"/>
        </w:rPr>
        <w:t xml:space="preserve">ndtert EU-medlemskapet. </w:t>
      </w:r>
    </w:p>
    <w:p w:rsidR="00297707" w:rsidRPr="00233E21" w:rsidRDefault="00297707" w:rsidP="00233E21">
      <w:pPr>
        <w:spacing w:line="276" w:lineRule="auto"/>
        <w:rPr>
          <w:sz w:val="24"/>
          <w:szCs w:val="24"/>
        </w:rPr>
      </w:pPr>
    </w:p>
    <w:p w:rsidR="00233E21" w:rsidRPr="00233E21" w:rsidRDefault="00233E21" w:rsidP="00233E21">
      <w:pPr>
        <w:spacing w:line="276" w:lineRule="auto"/>
        <w:rPr>
          <w:sz w:val="24"/>
          <w:szCs w:val="24"/>
        </w:rPr>
      </w:pPr>
      <w:r w:rsidRPr="00233E21">
        <w:rPr>
          <w:b/>
          <w:sz w:val="24"/>
          <w:szCs w:val="24"/>
        </w:rPr>
        <w:t>2)</w:t>
      </w:r>
      <w:r w:rsidRPr="00233E21">
        <w:rPr>
          <w:sz w:val="24"/>
          <w:szCs w:val="24"/>
        </w:rPr>
        <w:t xml:space="preserve"> Polen har v</w:t>
      </w:r>
      <w:r w:rsidR="009C44E4">
        <w:rPr>
          <w:sz w:val="24"/>
          <w:szCs w:val="24"/>
        </w:rPr>
        <w:t>ært</w:t>
      </w:r>
      <w:r w:rsidRPr="00233E21">
        <w:rPr>
          <w:sz w:val="24"/>
          <w:szCs w:val="24"/>
        </w:rPr>
        <w:t xml:space="preserve"> et mark</w:t>
      </w:r>
      <w:r w:rsidR="009C44E4">
        <w:rPr>
          <w:sz w:val="24"/>
          <w:szCs w:val="24"/>
        </w:rPr>
        <w:t>ert medlem av EU, men med skifte</w:t>
      </w:r>
      <w:r w:rsidRPr="00233E21">
        <w:rPr>
          <w:sz w:val="24"/>
          <w:szCs w:val="24"/>
        </w:rPr>
        <w:t xml:space="preserve">nde hell. Gjør </w:t>
      </w:r>
      <w:r w:rsidR="009C44E4">
        <w:rPr>
          <w:sz w:val="24"/>
          <w:szCs w:val="24"/>
        </w:rPr>
        <w:t>rede</w:t>
      </w:r>
      <w:r w:rsidRPr="00233E21">
        <w:rPr>
          <w:sz w:val="24"/>
          <w:szCs w:val="24"/>
        </w:rPr>
        <w:t xml:space="preserve"> for linjeskifte</w:t>
      </w:r>
      <w:r w:rsidR="009C44E4">
        <w:rPr>
          <w:sz w:val="24"/>
          <w:szCs w:val="24"/>
        </w:rPr>
        <w:t>r</w:t>
      </w:r>
      <w:r w:rsidRPr="00233E21">
        <w:rPr>
          <w:sz w:val="24"/>
          <w:szCs w:val="24"/>
        </w:rPr>
        <w:t xml:space="preserve"> i polsk </w:t>
      </w:r>
      <w:r w:rsidR="009C44E4">
        <w:rPr>
          <w:sz w:val="24"/>
          <w:szCs w:val="24"/>
        </w:rPr>
        <w:t>adferd i EU side</w:t>
      </w:r>
      <w:r w:rsidRPr="00233E21">
        <w:rPr>
          <w:sz w:val="24"/>
          <w:szCs w:val="24"/>
        </w:rPr>
        <w:t>n 2004. Le</w:t>
      </w:r>
      <w:r w:rsidR="009C44E4">
        <w:rPr>
          <w:sz w:val="24"/>
          <w:szCs w:val="24"/>
        </w:rPr>
        <w:t>g</w:t>
      </w:r>
      <w:r w:rsidRPr="00233E21">
        <w:rPr>
          <w:sz w:val="24"/>
          <w:szCs w:val="24"/>
        </w:rPr>
        <w:t>g</w:t>
      </w:r>
      <w:r w:rsidR="009C44E4">
        <w:rPr>
          <w:sz w:val="24"/>
          <w:szCs w:val="24"/>
        </w:rPr>
        <w:t xml:space="preserve"> særleg vekt på den delen av ute</w:t>
      </w:r>
      <w:r w:rsidRPr="00233E21">
        <w:rPr>
          <w:sz w:val="24"/>
          <w:szCs w:val="24"/>
        </w:rPr>
        <w:t xml:space="preserve">nriks- og sikkerhetspolitikken som dreier seg om EU’s samarbeid </w:t>
      </w:r>
      <w:r w:rsidR="00365DBD">
        <w:rPr>
          <w:sz w:val="24"/>
          <w:szCs w:val="24"/>
        </w:rPr>
        <w:t>med Russland og landene</w:t>
      </w:r>
      <w:r w:rsidRPr="00233E21">
        <w:rPr>
          <w:sz w:val="24"/>
          <w:szCs w:val="24"/>
        </w:rPr>
        <w:t xml:space="preserve"> mellom Russland og EU. </w:t>
      </w:r>
    </w:p>
    <w:p w:rsidR="00233E21" w:rsidRDefault="00233E21" w:rsidP="00233E21">
      <w:pPr>
        <w:widowControl w:val="0"/>
        <w:autoSpaceDE w:val="0"/>
        <w:autoSpaceDN w:val="0"/>
        <w:adjustRightInd w:val="0"/>
        <w:spacing w:line="276" w:lineRule="auto"/>
        <w:rPr>
          <w:rFonts w:cs="Courier"/>
          <w:color w:val="262626"/>
          <w:sz w:val="24"/>
          <w:szCs w:val="24"/>
        </w:rPr>
      </w:pPr>
    </w:p>
    <w:p w:rsidR="00233E21" w:rsidRDefault="00233E21" w:rsidP="00233E21">
      <w:pPr>
        <w:widowControl w:val="0"/>
        <w:autoSpaceDE w:val="0"/>
        <w:autoSpaceDN w:val="0"/>
        <w:adjustRightInd w:val="0"/>
        <w:spacing w:line="276" w:lineRule="auto"/>
        <w:rPr>
          <w:rFonts w:cs="Courier"/>
          <w:color w:val="262626"/>
          <w:sz w:val="24"/>
          <w:szCs w:val="24"/>
        </w:rPr>
      </w:pPr>
    </w:p>
    <w:p w:rsidR="009C44E4" w:rsidRDefault="009C44E4" w:rsidP="00233E21">
      <w:pPr>
        <w:widowControl w:val="0"/>
        <w:autoSpaceDE w:val="0"/>
        <w:autoSpaceDN w:val="0"/>
        <w:adjustRightInd w:val="0"/>
        <w:spacing w:line="276" w:lineRule="auto"/>
        <w:rPr>
          <w:rFonts w:cs="Courier"/>
          <w:color w:val="262626"/>
          <w:sz w:val="24"/>
          <w:szCs w:val="24"/>
        </w:rPr>
      </w:pPr>
    </w:p>
    <w:p w:rsidR="00233E21" w:rsidRPr="00233E21" w:rsidRDefault="00233E21" w:rsidP="00233E21">
      <w:pPr>
        <w:widowControl w:val="0"/>
        <w:autoSpaceDE w:val="0"/>
        <w:autoSpaceDN w:val="0"/>
        <w:adjustRightInd w:val="0"/>
        <w:spacing w:line="276" w:lineRule="auto"/>
        <w:rPr>
          <w:rFonts w:cs="Courier"/>
          <w:color w:val="262626"/>
          <w:sz w:val="24"/>
          <w:szCs w:val="24"/>
        </w:rPr>
      </w:pP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  <w:r w:rsidRPr="00233E21">
        <w:rPr>
          <w:b/>
          <w:sz w:val="24"/>
          <w:szCs w:val="24"/>
        </w:rPr>
        <w:t>Oppgaver til studenter med spesialisering Tyskland</w:t>
      </w:r>
    </w:p>
    <w:p w:rsidR="00233E21" w:rsidRDefault="00233E21" w:rsidP="00233E21">
      <w:pPr>
        <w:spacing w:line="276" w:lineRule="auto"/>
        <w:rPr>
          <w:b/>
          <w:sz w:val="24"/>
          <w:szCs w:val="24"/>
        </w:rPr>
      </w:pPr>
      <w:r w:rsidRPr="00233E21">
        <w:rPr>
          <w:b/>
          <w:sz w:val="24"/>
          <w:szCs w:val="24"/>
        </w:rPr>
        <w:t>Besvar én av følgende to oppgaver:</w:t>
      </w: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</w:p>
    <w:p w:rsidR="00233E21" w:rsidRPr="00233E21" w:rsidRDefault="00233E21" w:rsidP="00233E21">
      <w:pPr>
        <w:widowControl w:val="0"/>
        <w:autoSpaceDE w:val="0"/>
        <w:autoSpaceDN w:val="0"/>
        <w:adjustRightInd w:val="0"/>
        <w:spacing w:line="276" w:lineRule="auto"/>
        <w:rPr>
          <w:rFonts w:cs="Courier"/>
          <w:color w:val="262626"/>
          <w:sz w:val="24"/>
          <w:szCs w:val="24"/>
        </w:rPr>
      </w:pPr>
      <w:r w:rsidRPr="00233E21">
        <w:rPr>
          <w:rFonts w:cs="Courier"/>
          <w:b/>
          <w:color w:val="262626"/>
          <w:sz w:val="24"/>
          <w:szCs w:val="24"/>
        </w:rPr>
        <w:t>1)</w:t>
      </w:r>
      <w:r w:rsidRPr="00233E21">
        <w:rPr>
          <w:rFonts w:cs="Courier"/>
          <w:color w:val="262626"/>
          <w:sz w:val="24"/>
          <w:szCs w:val="24"/>
        </w:rPr>
        <w:t xml:space="preserve"> Hvordan har europeiseringen påvirket "den tyske modellen"?</w:t>
      </w:r>
    </w:p>
    <w:p w:rsidR="00233E21" w:rsidRPr="00233E21" w:rsidRDefault="00233E21" w:rsidP="00233E21">
      <w:pPr>
        <w:widowControl w:val="0"/>
        <w:autoSpaceDE w:val="0"/>
        <w:autoSpaceDN w:val="0"/>
        <w:adjustRightInd w:val="0"/>
        <w:spacing w:line="276" w:lineRule="auto"/>
        <w:rPr>
          <w:rFonts w:cs="Courier"/>
          <w:color w:val="262626"/>
          <w:sz w:val="24"/>
          <w:szCs w:val="24"/>
        </w:rPr>
      </w:pPr>
    </w:p>
    <w:p w:rsidR="00233E21" w:rsidRPr="00233E21" w:rsidRDefault="00233E21" w:rsidP="00233E21">
      <w:pPr>
        <w:spacing w:line="276" w:lineRule="auto"/>
        <w:rPr>
          <w:rFonts w:cs="Courier"/>
          <w:color w:val="262626"/>
          <w:sz w:val="24"/>
          <w:szCs w:val="24"/>
        </w:rPr>
      </w:pPr>
      <w:r w:rsidRPr="00233E21">
        <w:rPr>
          <w:rFonts w:cs="Courier"/>
          <w:b/>
          <w:color w:val="262626"/>
          <w:sz w:val="24"/>
          <w:szCs w:val="24"/>
        </w:rPr>
        <w:t>2)</w:t>
      </w:r>
      <w:r w:rsidRPr="00233E21">
        <w:rPr>
          <w:rFonts w:cs="Courier"/>
          <w:color w:val="262626"/>
          <w:sz w:val="24"/>
          <w:szCs w:val="24"/>
        </w:rPr>
        <w:t xml:space="preserve"> I hvilket omfang kan de tyske delstatene ivareta sine politiske og økonomiske interesser i Europa?</w:t>
      </w:r>
    </w:p>
    <w:p w:rsidR="00233E21" w:rsidRDefault="00233E21" w:rsidP="00233E21">
      <w:pPr>
        <w:spacing w:line="276" w:lineRule="auto"/>
        <w:rPr>
          <w:rFonts w:cs="Courier"/>
          <w:color w:val="262626"/>
          <w:sz w:val="24"/>
          <w:szCs w:val="24"/>
        </w:rPr>
      </w:pPr>
    </w:p>
    <w:p w:rsidR="009C44E4" w:rsidRPr="00233E21" w:rsidRDefault="009C44E4" w:rsidP="00233E21">
      <w:pPr>
        <w:spacing w:line="276" w:lineRule="auto"/>
        <w:rPr>
          <w:rFonts w:cs="Courier"/>
          <w:color w:val="262626"/>
          <w:sz w:val="24"/>
          <w:szCs w:val="24"/>
        </w:rPr>
      </w:pP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  <w:r w:rsidRPr="00233E21">
        <w:rPr>
          <w:b/>
          <w:sz w:val="24"/>
          <w:szCs w:val="24"/>
        </w:rPr>
        <w:t>Oppgaver til studenter med spesialisering Storbritannia</w:t>
      </w:r>
    </w:p>
    <w:p w:rsidR="00233E21" w:rsidRDefault="00233E21" w:rsidP="00233E21">
      <w:pPr>
        <w:spacing w:line="276" w:lineRule="auto"/>
        <w:rPr>
          <w:b/>
          <w:sz w:val="24"/>
          <w:szCs w:val="24"/>
        </w:rPr>
      </w:pPr>
      <w:r w:rsidRPr="00233E21">
        <w:rPr>
          <w:b/>
          <w:sz w:val="24"/>
          <w:szCs w:val="24"/>
        </w:rPr>
        <w:t>Besvar én av følgende to oppgaver:</w:t>
      </w: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</w:p>
    <w:p w:rsidR="00233E21" w:rsidRDefault="00233E21" w:rsidP="00233E21">
      <w:pPr>
        <w:spacing w:line="276" w:lineRule="auto"/>
        <w:rPr>
          <w:sz w:val="24"/>
          <w:szCs w:val="24"/>
        </w:rPr>
      </w:pPr>
      <w:r w:rsidRPr="00233E21">
        <w:rPr>
          <w:b/>
          <w:sz w:val="24"/>
          <w:szCs w:val="24"/>
        </w:rPr>
        <w:t>1)</w:t>
      </w:r>
      <w:r w:rsidRPr="00233E21">
        <w:rPr>
          <w:sz w:val="24"/>
          <w:szCs w:val="24"/>
        </w:rPr>
        <w:t xml:space="preserve"> Margaret Thatcher kjempet for en britisk økonomisk kompensasjon fra EEC, den såkalte </w:t>
      </w:r>
      <w:r w:rsidRPr="00233E21">
        <w:rPr>
          <w:i/>
          <w:sz w:val="24"/>
          <w:szCs w:val="24"/>
        </w:rPr>
        <w:t>rebate</w:t>
      </w:r>
      <w:r w:rsidRPr="00233E21">
        <w:rPr>
          <w:sz w:val="24"/>
          <w:szCs w:val="24"/>
        </w:rPr>
        <w:t>. Forklar hva som ligger i dette begrepet, og analyser den britiske posisjonen: Hvorfor mente Thatcher og senere britiske statsministre at denne ordningen var ”riktig”?</w:t>
      </w:r>
    </w:p>
    <w:p w:rsidR="00297707" w:rsidRPr="00233E21" w:rsidRDefault="00297707" w:rsidP="00233E21">
      <w:pPr>
        <w:spacing w:line="276" w:lineRule="auto"/>
        <w:rPr>
          <w:sz w:val="24"/>
          <w:szCs w:val="24"/>
        </w:rPr>
      </w:pPr>
    </w:p>
    <w:p w:rsidR="00233E21" w:rsidRPr="00233E21" w:rsidRDefault="00233E21" w:rsidP="00233E21">
      <w:pPr>
        <w:spacing w:line="276" w:lineRule="auto"/>
        <w:rPr>
          <w:sz w:val="24"/>
          <w:szCs w:val="24"/>
        </w:rPr>
      </w:pPr>
      <w:r w:rsidRPr="00233E21">
        <w:rPr>
          <w:b/>
          <w:sz w:val="24"/>
          <w:szCs w:val="24"/>
        </w:rPr>
        <w:t>2)</w:t>
      </w:r>
      <w:r w:rsidRPr="00233E21">
        <w:rPr>
          <w:sz w:val="24"/>
          <w:szCs w:val="24"/>
        </w:rPr>
        <w:t xml:space="preserve"> Ifølge Vivien A. Schmidt har Storbritannia hatt færre problemer med å tilpasse seg EUs politikk (</w:t>
      </w:r>
      <w:r w:rsidRPr="00233E21">
        <w:rPr>
          <w:i/>
          <w:sz w:val="24"/>
          <w:szCs w:val="24"/>
        </w:rPr>
        <w:t>European policies</w:t>
      </w:r>
      <w:r w:rsidRPr="00233E21">
        <w:rPr>
          <w:sz w:val="24"/>
          <w:szCs w:val="24"/>
        </w:rPr>
        <w:t>) enn de tre andre store medlemslandene Tyskland, Frankrike og Italia. Hva kan grunnen(e) til det være, og hvorfor klager britene (ifølge Schmidt) likevel så mye over følgene EU-medlemskapet har for Storbritannia?</w:t>
      </w:r>
    </w:p>
    <w:p w:rsidR="00233E21" w:rsidRDefault="00233E21" w:rsidP="00233E21">
      <w:pPr>
        <w:spacing w:line="276" w:lineRule="auto"/>
        <w:rPr>
          <w:rFonts w:cs="Helvetica Neue"/>
          <w:sz w:val="24"/>
          <w:szCs w:val="24"/>
        </w:rPr>
      </w:pPr>
    </w:p>
    <w:p w:rsidR="00233E21" w:rsidRPr="00233E21" w:rsidRDefault="00233E21" w:rsidP="00233E21">
      <w:pPr>
        <w:spacing w:line="276" w:lineRule="auto"/>
        <w:rPr>
          <w:rFonts w:cs="Helvetica Neue"/>
          <w:sz w:val="24"/>
          <w:szCs w:val="24"/>
        </w:rPr>
      </w:pP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  <w:r w:rsidRPr="00233E21">
        <w:rPr>
          <w:b/>
          <w:sz w:val="24"/>
          <w:szCs w:val="24"/>
        </w:rPr>
        <w:t xml:space="preserve">Oppgaver til studenter med spesialisering Frankrike </w:t>
      </w:r>
    </w:p>
    <w:p w:rsidR="00233E21" w:rsidRDefault="00233E21" w:rsidP="00233E21">
      <w:pPr>
        <w:spacing w:line="276" w:lineRule="auto"/>
        <w:rPr>
          <w:b/>
          <w:sz w:val="24"/>
          <w:szCs w:val="24"/>
        </w:rPr>
      </w:pPr>
      <w:r w:rsidRPr="00233E21">
        <w:rPr>
          <w:b/>
          <w:sz w:val="24"/>
          <w:szCs w:val="24"/>
        </w:rPr>
        <w:t>Besvar én av følgende to oppgaver:</w:t>
      </w:r>
    </w:p>
    <w:p w:rsidR="00233E21" w:rsidRPr="00233E21" w:rsidRDefault="00233E21" w:rsidP="00233E21">
      <w:pPr>
        <w:spacing w:line="276" w:lineRule="auto"/>
        <w:rPr>
          <w:b/>
          <w:sz w:val="24"/>
          <w:szCs w:val="24"/>
        </w:rPr>
      </w:pPr>
    </w:p>
    <w:p w:rsidR="00233E21" w:rsidRDefault="00233E21" w:rsidP="00233E21">
      <w:pPr>
        <w:spacing w:line="276" w:lineRule="auto"/>
        <w:rPr>
          <w:rFonts w:cs="Helvetica Neue"/>
          <w:sz w:val="24"/>
          <w:szCs w:val="24"/>
        </w:rPr>
      </w:pPr>
      <w:r w:rsidRPr="00233E21">
        <w:rPr>
          <w:rFonts w:cs="Helvetica Neue"/>
          <w:b/>
          <w:sz w:val="24"/>
          <w:szCs w:val="24"/>
        </w:rPr>
        <w:t>1)</w:t>
      </w:r>
      <w:r w:rsidR="005533B5">
        <w:rPr>
          <w:rFonts w:cs="Helvetica Neue"/>
          <w:sz w:val="24"/>
          <w:szCs w:val="24"/>
        </w:rPr>
        <w:t xml:space="preserve"> Diskuté</w:t>
      </w:r>
      <w:r w:rsidRPr="00233E21">
        <w:rPr>
          <w:rFonts w:cs="Helvetica Neue"/>
          <w:sz w:val="24"/>
          <w:szCs w:val="24"/>
        </w:rPr>
        <w:t xml:space="preserve">r Frankrikes bidrag til den felles europeiske sikkerhets- og </w:t>
      </w:r>
      <w:r w:rsidR="005533B5">
        <w:rPr>
          <w:rFonts w:cs="Helvetica Neue"/>
          <w:sz w:val="24"/>
          <w:szCs w:val="24"/>
        </w:rPr>
        <w:t>f</w:t>
      </w:r>
      <w:r w:rsidRPr="00233E21">
        <w:rPr>
          <w:rFonts w:cs="Helvetica Neue"/>
          <w:sz w:val="24"/>
          <w:szCs w:val="24"/>
        </w:rPr>
        <w:t>orsvarspolitikken i perioden 1991 til ca. 2008.</w:t>
      </w:r>
    </w:p>
    <w:p w:rsidR="00297707" w:rsidRPr="00233E21" w:rsidRDefault="00297707" w:rsidP="00233E21">
      <w:pPr>
        <w:spacing w:line="276" w:lineRule="auto"/>
        <w:rPr>
          <w:sz w:val="24"/>
          <w:szCs w:val="24"/>
        </w:rPr>
      </w:pPr>
    </w:p>
    <w:p w:rsidR="00233E21" w:rsidRPr="00233E21" w:rsidRDefault="00233E21" w:rsidP="00233E21">
      <w:pPr>
        <w:widowControl w:val="0"/>
        <w:autoSpaceDE w:val="0"/>
        <w:autoSpaceDN w:val="0"/>
        <w:adjustRightInd w:val="0"/>
        <w:spacing w:line="276" w:lineRule="auto"/>
        <w:rPr>
          <w:rFonts w:cs="Helvetica Neue"/>
          <w:sz w:val="24"/>
          <w:szCs w:val="24"/>
        </w:rPr>
      </w:pPr>
      <w:r w:rsidRPr="00233E21">
        <w:rPr>
          <w:rFonts w:cs="Helvetica Neue"/>
          <w:b/>
          <w:sz w:val="24"/>
          <w:szCs w:val="24"/>
        </w:rPr>
        <w:t>2)</w:t>
      </w:r>
      <w:r w:rsidRPr="00233E21">
        <w:rPr>
          <w:rFonts w:cs="Helvetica Neue"/>
          <w:sz w:val="24"/>
          <w:szCs w:val="24"/>
        </w:rPr>
        <w:t xml:space="preserve"> Presenter de ulike euroskeptiske bevegelse</w:t>
      </w:r>
      <w:r w:rsidR="00032DED">
        <w:rPr>
          <w:rFonts w:cs="Helvetica Neue"/>
          <w:sz w:val="24"/>
          <w:szCs w:val="24"/>
        </w:rPr>
        <w:t>ne i Frankrike fra 1992. Diskuté</w:t>
      </w:r>
      <w:r w:rsidRPr="00233E21">
        <w:rPr>
          <w:rFonts w:cs="Helvetica Neue"/>
          <w:sz w:val="24"/>
          <w:szCs w:val="24"/>
        </w:rPr>
        <w:t>r deretter EUs inn</w:t>
      </w:r>
      <w:r w:rsidR="00032DED">
        <w:rPr>
          <w:rFonts w:cs="Helvetica Neue"/>
          <w:sz w:val="24"/>
          <w:szCs w:val="24"/>
        </w:rPr>
        <w:t>virkning på offentlig politikk i</w:t>
      </w:r>
      <w:r w:rsidRPr="00233E21">
        <w:rPr>
          <w:rFonts w:cs="Helvetica Neue"/>
          <w:sz w:val="24"/>
          <w:szCs w:val="24"/>
        </w:rPr>
        <w:t xml:space="preserve"> Frankrike i samme periode.</w:t>
      </w:r>
    </w:p>
    <w:p w:rsidR="00BC7DD6" w:rsidRPr="00233E21" w:rsidRDefault="00BC7DD6" w:rsidP="00BC7DD6">
      <w:pPr>
        <w:spacing w:line="276" w:lineRule="auto"/>
        <w:rPr>
          <w:b/>
          <w:sz w:val="24"/>
          <w:szCs w:val="24"/>
        </w:rPr>
      </w:pPr>
    </w:p>
    <w:p w:rsidR="00BC7DD6" w:rsidRPr="00233E21" w:rsidRDefault="00BC7DD6" w:rsidP="00BC7DD6">
      <w:pPr>
        <w:spacing w:line="276" w:lineRule="auto"/>
        <w:rPr>
          <w:b/>
          <w:sz w:val="24"/>
          <w:szCs w:val="24"/>
        </w:rPr>
      </w:pPr>
    </w:p>
    <w:p w:rsidR="00BC7DD6" w:rsidRPr="00233E21" w:rsidRDefault="00BC7DD6" w:rsidP="00BC7DD6">
      <w:pPr>
        <w:spacing w:line="276" w:lineRule="auto"/>
        <w:rPr>
          <w:b/>
          <w:sz w:val="24"/>
          <w:szCs w:val="24"/>
        </w:rPr>
      </w:pPr>
    </w:p>
    <w:p w:rsidR="00BC7DD6" w:rsidRPr="00233E21" w:rsidRDefault="00BC7DD6" w:rsidP="00BC7DD6">
      <w:pPr>
        <w:spacing w:line="276" w:lineRule="auto"/>
        <w:rPr>
          <w:b/>
          <w:sz w:val="24"/>
          <w:szCs w:val="24"/>
        </w:rPr>
      </w:pPr>
    </w:p>
    <w:p w:rsidR="00BC7DD6" w:rsidRDefault="00BC7DD6" w:rsidP="00BC7DD6">
      <w:pPr>
        <w:spacing w:line="276" w:lineRule="auto"/>
        <w:rPr>
          <w:b/>
          <w:sz w:val="24"/>
          <w:szCs w:val="24"/>
        </w:rPr>
      </w:pPr>
    </w:p>
    <w:p w:rsidR="009C44E4" w:rsidRPr="00233E21" w:rsidRDefault="009C44E4" w:rsidP="00BC7DD6">
      <w:pPr>
        <w:spacing w:line="276" w:lineRule="auto"/>
        <w:rPr>
          <w:b/>
          <w:sz w:val="24"/>
          <w:szCs w:val="24"/>
        </w:rPr>
      </w:pPr>
    </w:p>
    <w:p w:rsidR="00BC7DD6" w:rsidRPr="00233E21" w:rsidRDefault="00BC7DD6" w:rsidP="00BC7DD6">
      <w:pPr>
        <w:spacing w:line="276" w:lineRule="auto"/>
        <w:rPr>
          <w:b/>
          <w:sz w:val="24"/>
          <w:szCs w:val="24"/>
        </w:rPr>
      </w:pPr>
    </w:p>
    <w:p w:rsidR="00BC7DD6" w:rsidRDefault="00BC7DD6" w:rsidP="00BC7DD6">
      <w:pPr>
        <w:spacing w:line="276" w:lineRule="auto"/>
        <w:rPr>
          <w:b/>
          <w:sz w:val="24"/>
          <w:szCs w:val="24"/>
        </w:rPr>
      </w:pPr>
    </w:p>
    <w:p w:rsidR="00032DED" w:rsidRPr="00233E21" w:rsidRDefault="00032DED" w:rsidP="00BC7DD6">
      <w:pPr>
        <w:spacing w:line="276" w:lineRule="auto"/>
        <w:rPr>
          <w:b/>
          <w:sz w:val="24"/>
          <w:szCs w:val="24"/>
        </w:rPr>
      </w:pPr>
    </w:p>
    <w:p w:rsidR="00BC7DD6" w:rsidRDefault="00BC7DD6" w:rsidP="00BC7DD6">
      <w:pPr>
        <w:spacing w:line="276" w:lineRule="auto"/>
        <w:rPr>
          <w:b/>
          <w:sz w:val="24"/>
          <w:szCs w:val="24"/>
        </w:rPr>
      </w:pPr>
    </w:p>
    <w:p w:rsidR="00BC7DD6" w:rsidRPr="00BC7DD6" w:rsidRDefault="00BC7DD6" w:rsidP="00BC7DD6">
      <w:pPr>
        <w:spacing w:line="276" w:lineRule="auto"/>
        <w:rPr>
          <w:b/>
          <w:sz w:val="24"/>
          <w:szCs w:val="24"/>
        </w:rPr>
      </w:pPr>
    </w:p>
    <w:p w:rsidR="00BC7DD6" w:rsidRDefault="00BC7DD6" w:rsidP="00F83B04">
      <w:pPr>
        <w:rPr>
          <w:b/>
        </w:rPr>
      </w:pPr>
      <w:r>
        <w:rPr>
          <w:b/>
        </w:rPr>
        <w:t>_____________________________________________________________________________________________</w:t>
      </w:r>
    </w:p>
    <w:p w:rsidR="00F83B04" w:rsidRPr="00F83B04" w:rsidRDefault="00F83B04" w:rsidP="00F83B04">
      <w:pPr>
        <w:rPr>
          <w:b/>
          <w:lang w:val="es-ES"/>
        </w:rPr>
      </w:pPr>
      <w:r w:rsidRPr="002028EC">
        <w:rPr>
          <w:b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sectPr w:rsidR="00F83B04" w:rsidRPr="00F83B04" w:rsidSect="00B57855">
      <w:footerReference w:type="default" r:id="rId9"/>
      <w:type w:val="continuous"/>
      <w:pgSz w:w="11906" w:h="16838"/>
      <w:pgMar w:top="1134" w:right="1466" w:bottom="899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2366" w:rsidRDefault="002B2366">
      <w:r>
        <w:separator/>
      </w:r>
    </w:p>
  </w:endnote>
  <w:endnote w:type="continuationSeparator" w:id="0">
    <w:p w:rsidR="002B2366" w:rsidRDefault="002B23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Helvetica Neue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2366" w:rsidRDefault="002B2366">
    <w:pPr>
      <w:pStyle w:val="Footer"/>
      <w:jc w:val="right"/>
    </w:pPr>
    <w:r>
      <w:t xml:space="preserve">Side </w:t>
    </w:r>
    <w:r w:rsidR="003013B5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3013B5">
      <w:rPr>
        <w:b/>
        <w:sz w:val="24"/>
        <w:szCs w:val="24"/>
      </w:rPr>
      <w:fldChar w:fldCharType="separate"/>
    </w:r>
    <w:r w:rsidR="00E228A0">
      <w:rPr>
        <w:b/>
        <w:noProof/>
      </w:rPr>
      <w:t>2</w:t>
    </w:r>
    <w:r w:rsidR="003013B5">
      <w:rPr>
        <w:b/>
        <w:sz w:val="24"/>
        <w:szCs w:val="24"/>
      </w:rPr>
      <w:fldChar w:fldCharType="end"/>
    </w:r>
    <w:r>
      <w:t xml:space="preserve"> av </w:t>
    </w:r>
    <w:r w:rsidR="003013B5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3013B5">
      <w:rPr>
        <w:b/>
        <w:sz w:val="24"/>
        <w:szCs w:val="24"/>
      </w:rPr>
      <w:fldChar w:fldCharType="separate"/>
    </w:r>
    <w:r w:rsidR="00E228A0">
      <w:rPr>
        <w:b/>
        <w:noProof/>
      </w:rPr>
      <w:t>2</w:t>
    </w:r>
    <w:r w:rsidR="003013B5">
      <w:rPr>
        <w:b/>
        <w:sz w:val="24"/>
        <w:szCs w:val="24"/>
      </w:rPr>
      <w:fldChar w:fldCharType="end"/>
    </w:r>
  </w:p>
  <w:p w:rsidR="002B2366" w:rsidRDefault="002B2366">
    <w:pPr>
      <w:pStyle w:val="Footer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2366" w:rsidRDefault="002B2366">
      <w:r>
        <w:separator/>
      </w:r>
    </w:p>
  </w:footnote>
  <w:footnote w:type="continuationSeparator" w:id="0">
    <w:p w:rsidR="002B2366" w:rsidRDefault="002B23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204AB"/>
    <w:multiLevelType w:val="hybridMultilevel"/>
    <w:tmpl w:val="A2D41F6A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5F3EBA"/>
    <w:multiLevelType w:val="hybridMultilevel"/>
    <w:tmpl w:val="99B2CA18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5621D7B"/>
    <w:multiLevelType w:val="multilevel"/>
    <w:tmpl w:val="2A08F5AE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3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79A5FC7"/>
    <w:multiLevelType w:val="hybridMultilevel"/>
    <w:tmpl w:val="4844BA16"/>
    <w:lvl w:ilvl="0" w:tplc="0414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5">
    <w:nsid w:val="09344FA6"/>
    <w:multiLevelType w:val="hybridMultilevel"/>
    <w:tmpl w:val="B2D06A58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13C33DD"/>
    <w:multiLevelType w:val="hybridMultilevel"/>
    <w:tmpl w:val="16C28F52"/>
    <w:lvl w:ilvl="0" w:tplc="52D2B234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2505" w:hanging="360"/>
      </w:pPr>
    </w:lvl>
    <w:lvl w:ilvl="2" w:tplc="0816001B" w:tentative="1">
      <w:start w:val="1"/>
      <w:numFmt w:val="lowerRoman"/>
      <w:lvlText w:val="%3."/>
      <w:lvlJc w:val="right"/>
      <w:pPr>
        <w:ind w:left="3225" w:hanging="180"/>
      </w:pPr>
    </w:lvl>
    <w:lvl w:ilvl="3" w:tplc="0816000F" w:tentative="1">
      <w:start w:val="1"/>
      <w:numFmt w:val="decimal"/>
      <w:lvlText w:val="%4."/>
      <w:lvlJc w:val="left"/>
      <w:pPr>
        <w:ind w:left="3945" w:hanging="360"/>
      </w:pPr>
    </w:lvl>
    <w:lvl w:ilvl="4" w:tplc="08160019" w:tentative="1">
      <w:start w:val="1"/>
      <w:numFmt w:val="lowerLetter"/>
      <w:lvlText w:val="%5."/>
      <w:lvlJc w:val="left"/>
      <w:pPr>
        <w:ind w:left="4665" w:hanging="360"/>
      </w:pPr>
    </w:lvl>
    <w:lvl w:ilvl="5" w:tplc="0816001B" w:tentative="1">
      <w:start w:val="1"/>
      <w:numFmt w:val="lowerRoman"/>
      <w:lvlText w:val="%6."/>
      <w:lvlJc w:val="right"/>
      <w:pPr>
        <w:ind w:left="5385" w:hanging="180"/>
      </w:pPr>
    </w:lvl>
    <w:lvl w:ilvl="6" w:tplc="0816000F" w:tentative="1">
      <w:start w:val="1"/>
      <w:numFmt w:val="decimal"/>
      <w:lvlText w:val="%7."/>
      <w:lvlJc w:val="left"/>
      <w:pPr>
        <w:ind w:left="6105" w:hanging="360"/>
      </w:pPr>
    </w:lvl>
    <w:lvl w:ilvl="7" w:tplc="08160019" w:tentative="1">
      <w:start w:val="1"/>
      <w:numFmt w:val="lowerLetter"/>
      <w:lvlText w:val="%8."/>
      <w:lvlJc w:val="left"/>
      <w:pPr>
        <w:ind w:left="6825" w:hanging="360"/>
      </w:pPr>
    </w:lvl>
    <w:lvl w:ilvl="8" w:tplc="0816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>
    <w:nsid w:val="22EB59C5"/>
    <w:multiLevelType w:val="hybridMultilevel"/>
    <w:tmpl w:val="455EA276"/>
    <w:lvl w:ilvl="0" w:tplc="0816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8">
    <w:nsid w:val="284A66FF"/>
    <w:multiLevelType w:val="multilevel"/>
    <w:tmpl w:val="2A08F5AE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9">
    <w:nsid w:val="2D2E0679"/>
    <w:multiLevelType w:val="hybridMultilevel"/>
    <w:tmpl w:val="27508CC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4F0AAA"/>
    <w:multiLevelType w:val="hybridMultilevel"/>
    <w:tmpl w:val="C1F6793A"/>
    <w:lvl w:ilvl="0" w:tplc="3624876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9069E7"/>
    <w:multiLevelType w:val="hybridMultilevel"/>
    <w:tmpl w:val="29F4FA12"/>
    <w:lvl w:ilvl="0" w:tplc="0816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3">
    <w:nsid w:val="5E732839"/>
    <w:multiLevelType w:val="hybridMultilevel"/>
    <w:tmpl w:val="40E4BBE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529242B"/>
    <w:multiLevelType w:val="hybridMultilevel"/>
    <w:tmpl w:val="9ECA140E"/>
    <w:lvl w:ilvl="0" w:tplc="0414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9C91725"/>
    <w:multiLevelType w:val="hybridMultilevel"/>
    <w:tmpl w:val="39D4E22E"/>
    <w:lvl w:ilvl="0" w:tplc="0414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D52375C"/>
    <w:multiLevelType w:val="hybridMultilevel"/>
    <w:tmpl w:val="110EB492"/>
    <w:lvl w:ilvl="0" w:tplc="0414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0">
    <w:nsid w:val="7A3B0BED"/>
    <w:multiLevelType w:val="hybridMultilevel"/>
    <w:tmpl w:val="2256C500"/>
    <w:lvl w:ilvl="0" w:tplc="4C1432A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7E084B68"/>
    <w:multiLevelType w:val="hybridMultilevel"/>
    <w:tmpl w:val="2A1A6B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F0D580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9"/>
  </w:num>
  <w:num w:numId="2">
    <w:abstractNumId w:val="12"/>
  </w:num>
  <w:num w:numId="3">
    <w:abstractNumId w:val="15"/>
  </w:num>
  <w:num w:numId="4">
    <w:abstractNumId w:val="3"/>
  </w:num>
  <w:num w:numId="5">
    <w:abstractNumId w:val="14"/>
  </w:num>
  <w:num w:numId="6">
    <w:abstractNumId w:val="5"/>
  </w:num>
  <w:num w:numId="7">
    <w:abstractNumId w:val="1"/>
  </w:num>
  <w:num w:numId="8">
    <w:abstractNumId w:val="7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8"/>
  </w:num>
  <w:num w:numId="12">
    <w:abstractNumId w:val="4"/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  <w:num w:numId="15">
    <w:abstractNumId w:val="21"/>
  </w:num>
  <w:num w:numId="16">
    <w:abstractNumId w:val="22"/>
    <w:lvlOverride w:ilvl="0">
      <w:startOverride w:val="1"/>
    </w:lvlOverride>
  </w:num>
  <w:num w:numId="17">
    <w:abstractNumId w:val="0"/>
  </w:num>
  <w:num w:numId="18">
    <w:abstractNumId w:val="11"/>
  </w:num>
  <w:num w:numId="19">
    <w:abstractNumId w:val="18"/>
  </w:num>
  <w:num w:numId="20">
    <w:abstractNumId w:val="6"/>
  </w:num>
  <w:num w:numId="21">
    <w:abstractNumId w:val="9"/>
  </w:num>
  <w:num w:numId="22">
    <w:abstractNumId w:val="13"/>
  </w:num>
  <w:num w:numId="23">
    <w:abstractNumId w:val="20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4221"/>
    <w:rsid w:val="000229F8"/>
    <w:rsid w:val="00030A89"/>
    <w:rsid w:val="00032DED"/>
    <w:rsid w:val="0004488B"/>
    <w:rsid w:val="00044C8F"/>
    <w:rsid w:val="000547A6"/>
    <w:rsid w:val="000766F7"/>
    <w:rsid w:val="00076D0C"/>
    <w:rsid w:val="00082798"/>
    <w:rsid w:val="00085EC0"/>
    <w:rsid w:val="000A3EC0"/>
    <w:rsid w:val="000A4F39"/>
    <w:rsid w:val="000B471C"/>
    <w:rsid w:val="000B555D"/>
    <w:rsid w:val="000D01CD"/>
    <w:rsid w:val="000D1B48"/>
    <w:rsid w:val="000D3529"/>
    <w:rsid w:val="000D5C23"/>
    <w:rsid w:val="000E09D7"/>
    <w:rsid w:val="00103558"/>
    <w:rsid w:val="001216A6"/>
    <w:rsid w:val="00123B5A"/>
    <w:rsid w:val="00126F58"/>
    <w:rsid w:val="0012743F"/>
    <w:rsid w:val="001446D8"/>
    <w:rsid w:val="001448CD"/>
    <w:rsid w:val="00146CC5"/>
    <w:rsid w:val="001522B3"/>
    <w:rsid w:val="00176F27"/>
    <w:rsid w:val="00191A35"/>
    <w:rsid w:val="00191AC1"/>
    <w:rsid w:val="0019546D"/>
    <w:rsid w:val="001A1D1A"/>
    <w:rsid w:val="001E4208"/>
    <w:rsid w:val="001E4C7C"/>
    <w:rsid w:val="001E753F"/>
    <w:rsid w:val="001F322B"/>
    <w:rsid w:val="001F5DB1"/>
    <w:rsid w:val="00210C39"/>
    <w:rsid w:val="0021177C"/>
    <w:rsid w:val="0022390E"/>
    <w:rsid w:val="0023361D"/>
    <w:rsid w:val="00233E21"/>
    <w:rsid w:val="002473C7"/>
    <w:rsid w:val="0025541B"/>
    <w:rsid w:val="00256900"/>
    <w:rsid w:val="0027320B"/>
    <w:rsid w:val="00282ADF"/>
    <w:rsid w:val="00297707"/>
    <w:rsid w:val="002A069E"/>
    <w:rsid w:val="002B2366"/>
    <w:rsid w:val="002C0939"/>
    <w:rsid w:val="002C28F0"/>
    <w:rsid w:val="002C74CF"/>
    <w:rsid w:val="003013B5"/>
    <w:rsid w:val="00306834"/>
    <w:rsid w:val="003112D8"/>
    <w:rsid w:val="00316CEE"/>
    <w:rsid w:val="00321B07"/>
    <w:rsid w:val="0035359A"/>
    <w:rsid w:val="00356448"/>
    <w:rsid w:val="00361B78"/>
    <w:rsid w:val="00363A98"/>
    <w:rsid w:val="00365DBD"/>
    <w:rsid w:val="00371B75"/>
    <w:rsid w:val="003A61F1"/>
    <w:rsid w:val="003B7FB4"/>
    <w:rsid w:val="003E11DE"/>
    <w:rsid w:val="00401310"/>
    <w:rsid w:val="00407A46"/>
    <w:rsid w:val="00412B32"/>
    <w:rsid w:val="004227B2"/>
    <w:rsid w:val="00430E94"/>
    <w:rsid w:val="00432577"/>
    <w:rsid w:val="0044168E"/>
    <w:rsid w:val="00464FED"/>
    <w:rsid w:val="00491CBE"/>
    <w:rsid w:val="004A7A2B"/>
    <w:rsid w:val="004B3D28"/>
    <w:rsid w:val="004B6A00"/>
    <w:rsid w:val="004C2808"/>
    <w:rsid w:val="004E268E"/>
    <w:rsid w:val="00502B29"/>
    <w:rsid w:val="00504479"/>
    <w:rsid w:val="005141D3"/>
    <w:rsid w:val="00514C68"/>
    <w:rsid w:val="005347DC"/>
    <w:rsid w:val="005533B5"/>
    <w:rsid w:val="005600C0"/>
    <w:rsid w:val="00563A4A"/>
    <w:rsid w:val="00592CEA"/>
    <w:rsid w:val="00593EDC"/>
    <w:rsid w:val="00595FEC"/>
    <w:rsid w:val="00597AFB"/>
    <w:rsid w:val="005A15F0"/>
    <w:rsid w:val="005C40B6"/>
    <w:rsid w:val="005D42A8"/>
    <w:rsid w:val="005F152A"/>
    <w:rsid w:val="005F70C8"/>
    <w:rsid w:val="005F7E4A"/>
    <w:rsid w:val="00613FD2"/>
    <w:rsid w:val="00614701"/>
    <w:rsid w:val="00630282"/>
    <w:rsid w:val="00646111"/>
    <w:rsid w:val="0065323E"/>
    <w:rsid w:val="0066062A"/>
    <w:rsid w:val="00663C25"/>
    <w:rsid w:val="006744F0"/>
    <w:rsid w:val="00674CB9"/>
    <w:rsid w:val="00682EC3"/>
    <w:rsid w:val="00693B47"/>
    <w:rsid w:val="006A668F"/>
    <w:rsid w:val="006D79DE"/>
    <w:rsid w:val="006F6E80"/>
    <w:rsid w:val="007200F0"/>
    <w:rsid w:val="00726CA7"/>
    <w:rsid w:val="007377F5"/>
    <w:rsid w:val="007478C3"/>
    <w:rsid w:val="0076102B"/>
    <w:rsid w:val="00766E98"/>
    <w:rsid w:val="007725F2"/>
    <w:rsid w:val="0077403B"/>
    <w:rsid w:val="00783537"/>
    <w:rsid w:val="00786682"/>
    <w:rsid w:val="00786F4B"/>
    <w:rsid w:val="007A0A0A"/>
    <w:rsid w:val="007A4A07"/>
    <w:rsid w:val="007A6A68"/>
    <w:rsid w:val="007A7AC4"/>
    <w:rsid w:val="007B291B"/>
    <w:rsid w:val="007C34CB"/>
    <w:rsid w:val="007C492E"/>
    <w:rsid w:val="007E630A"/>
    <w:rsid w:val="007F534A"/>
    <w:rsid w:val="00830CEE"/>
    <w:rsid w:val="00846D62"/>
    <w:rsid w:val="00883CB1"/>
    <w:rsid w:val="008D4BDC"/>
    <w:rsid w:val="00907AD3"/>
    <w:rsid w:val="009304BF"/>
    <w:rsid w:val="00930641"/>
    <w:rsid w:val="009443BE"/>
    <w:rsid w:val="00950E07"/>
    <w:rsid w:val="00965C2F"/>
    <w:rsid w:val="009825C7"/>
    <w:rsid w:val="00985B7C"/>
    <w:rsid w:val="00987EE7"/>
    <w:rsid w:val="00994281"/>
    <w:rsid w:val="009C3884"/>
    <w:rsid w:val="009C44E4"/>
    <w:rsid w:val="009C741F"/>
    <w:rsid w:val="009D0465"/>
    <w:rsid w:val="009D331C"/>
    <w:rsid w:val="00A022D8"/>
    <w:rsid w:val="00A0235B"/>
    <w:rsid w:val="00A34F05"/>
    <w:rsid w:val="00A40415"/>
    <w:rsid w:val="00A4277D"/>
    <w:rsid w:val="00A432AA"/>
    <w:rsid w:val="00A4795B"/>
    <w:rsid w:val="00A612F8"/>
    <w:rsid w:val="00A6674E"/>
    <w:rsid w:val="00A67762"/>
    <w:rsid w:val="00A70605"/>
    <w:rsid w:val="00AA762D"/>
    <w:rsid w:val="00AE3F35"/>
    <w:rsid w:val="00B17BD4"/>
    <w:rsid w:val="00B362D5"/>
    <w:rsid w:val="00B41EFD"/>
    <w:rsid w:val="00B57855"/>
    <w:rsid w:val="00B95CB5"/>
    <w:rsid w:val="00BC0978"/>
    <w:rsid w:val="00BC7DD6"/>
    <w:rsid w:val="00BD2BD3"/>
    <w:rsid w:val="00BD68FD"/>
    <w:rsid w:val="00C05AE2"/>
    <w:rsid w:val="00C255A7"/>
    <w:rsid w:val="00C25FF2"/>
    <w:rsid w:val="00C30AB5"/>
    <w:rsid w:val="00C340B1"/>
    <w:rsid w:val="00C3588E"/>
    <w:rsid w:val="00C45333"/>
    <w:rsid w:val="00C519A4"/>
    <w:rsid w:val="00C534B1"/>
    <w:rsid w:val="00C61E0E"/>
    <w:rsid w:val="00C652C6"/>
    <w:rsid w:val="00C9471C"/>
    <w:rsid w:val="00CA474D"/>
    <w:rsid w:val="00CA622C"/>
    <w:rsid w:val="00CB1490"/>
    <w:rsid w:val="00CC2EED"/>
    <w:rsid w:val="00CD6415"/>
    <w:rsid w:val="00CF6580"/>
    <w:rsid w:val="00D10692"/>
    <w:rsid w:val="00D14A7F"/>
    <w:rsid w:val="00D2765B"/>
    <w:rsid w:val="00D302C1"/>
    <w:rsid w:val="00D30D2C"/>
    <w:rsid w:val="00D379FC"/>
    <w:rsid w:val="00D40BCD"/>
    <w:rsid w:val="00D4199F"/>
    <w:rsid w:val="00D67370"/>
    <w:rsid w:val="00D97799"/>
    <w:rsid w:val="00DA217F"/>
    <w:rsid w:val="00DB2CAF"/>
    <w:rsid w:val="00DB50C7"/>
    <w:rsid w:val="00DB5CFC"/>
    <w:rsid w:val="00DD677D"/>
    <w:rsid w:val="00DE29E4"/>
    <w:rsid w:val="00E0371F"/>
    <w:rsid w:val="00E03D1B"/>
    <w:rsid w:val="00E228A0"/>
    <w:rsid w:val="00E3033A"/>
    <w:rsid w:val="00E35B23"/>
    <w:rsid w:val="00E43970"/>
    <w:rsid w:val="00E51018"/>
    <w:rsid w:val="00E63C14"/>
    <w:rsid w:val="00E7375C"/>
    <w:rsid w:val="00EA5754"/>
    <w:rsid w:val="00EA5E2D"/>
    <w:rsid w:val="00EC4F16"/>
    <w:rsid w:val="00ED1C2D"/>
    <w:rsid w:val="00ED7B01"/>
    <w:rsid w:val="00EE21E6"/>
    <w:rsid w:val="00EE2309"/>
    <w:rsid w:val="00EE7FBC"/>
    <w:rsid w:val="00F12403"/>
    <w:rsid w:val="00F30BD3"/>
    <w:rsid w:val="00F30F95"/>
    <w:rsid w:val="00F64650"/>
    <w:rsid w:val="00F83B04"/>
    <w:rsid w:val="00F92966"/>
    <w:rsid w:val="00F94221"/>
    <w:rsid w:val="00F96B75"/>
    <w:rsid w:val="00FB02D9"/>
    <w:rsid w:val="00FB0C5B"/>
    <w:rsid w:val="00FB4907"/>
    <w:rsid w:val="00FC1F80"/>
    <w:rsid w:val="00FD32CB"/>
    <w:rsid w:val="00FD43FA"/>
    <w:rsid w:val="00FE2F20"/>
    <w:rsid w:val="00FE76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paragraph" w:customStyle="1" w:styleId="infodata">
    <w:name w:val="info_data"/>
    <w:basedOn w:val="Normal"/>
    <w:rsid w:val="00A6674E"/>
    <w:pPr>
      <w:spacing w:before="100" w:beforeAutospacing="1" w:after="100" w:afterAutospacing="1"/>
    </w:pPr>
    <w:rPr>
      <w:sz w:val="24"/>
      <w:szCs w:val="24"/>
      <w:lang w:bidi="mr-IN"/>
    </w:rPr>
  </w:style>
  <w:style w:type="paragraph" w:styleId="BalloonText">
    <w:name w:val="Balloon Text"/>
    <w:basedOn w:val="Normal"/>
    <w:link w:val="BalloonTextChar"/>
    <w:rsid w:val="002473C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473C7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123B5A"/>
  </w:style>
  <w:style w:type="paragraph" w:styleId="ListParagraph">
    <w:name w:val="List Paragraph"/>
    <w:basedOn w:val="Normal"/>
    <w:uiPriority w:val="34"/>
    <w:qFormat/>
    <w:rsid w:val="00A677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081427">
          <w:marLeft w:val="0"/>
          <w:marRight w:val="12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6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21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688960">
                      <w:marLeft w:val="0"/>
                      <w:marRight w:val="24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80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593972">
                      <w:marLeft w:val="0"/>
                      <w:marRight w:val="4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4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5964">
          <w:marLeft w:val="735"/>
          <w:marRight w:val="585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8933">
      <w:bodyDiv w:val="1"/>
      <w:marLeft w:val="15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5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001116">
                  <w:marLeft w:val="0"/>
                  <w:marRight w:val="0"/>
                  <w:marTop w:val="0"/>
                  <w:marBottom w:val="0"/>
                  <w:divBdr>
                    <w:top w:val="single" w:sz="48" w:space="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437841">
                      <w:marLeft w:val="412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579441">
                          <w:marLeft w:val="360"/>
                          <w:marRight w:val="360"/>
                          <w:marTop w:val="0"/>
                          <w:marBottom w:val="0"/>
                          <w:divBdr>
                            <w:top w:val="single" w:sz="12" w:space="18" w:color="E8E9D9"/>
                            <w:left w:val="single" w:sz="12" w:space="18" w:color="E8E9D9"/>
                            <w:bottom w:val="single" w:sz="12" w:space="18" w:color="E8E9D9"/>
                            <w:right w:val="single" w:sz="12" w:space="18" w:color="E8E9D9"/>
                          </w:divBdr>
                          <w:divsChild>
                            <w:div w:id="1694379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70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6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87164">
          <w:marLeft w:val="0"/>
          <w:marRight w:val="12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12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5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674708">
                      <w:marLeft w:val="0"/>
                      <w:marRight w:val="24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13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133891">
                      <w:marLeft w:val="0"/>
                      <w:marRight w:val="4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9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1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48134">
          <w:marLeft w:val="0"/>
          <w:marRight w:val="12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3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8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159522">
                      <w:marLeft w:val="0"/>
                      <w:marRight w:val="4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078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8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9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86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285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22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8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6044">
          <w:marLeft w:val="0"/>
          <w:marRight w:val="12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29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500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969853">
                      <w:marLeft w:val="0"/>
                      <w:marRight w:val="4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2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848892">
          <w:marLeft w:val="0"/>
          <w:marRight w:val="12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0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6622">
                      <w:marLeft w:val="0"/>
                      <w:marRight w:val="4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9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4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77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78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2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488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4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1932">
          <w:marLeft w:val="0"/>
          <w:marRight w:val="12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10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473018">
                      <w:marLeft w:val="0"/>
                      <w:marRight w:val="4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1ACD23-8E2F-47B1-9B7F-2306604A1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485</Words>
  <Characters>2926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UNIVERSITETET</vt:lpstr>
      <vt:lpstr>UNIVERSITETET </vt:lpstr>
    </vt:vector>
  </TitlesOfParts>
  <Company>UiO</Company>
  <LinksUpToDate>false</LinksUpToDate>
  <CharactersWithSpaces>3405</CharactersWithSpaces>
  <SharedDoc>false</SharedDoc>
  <HLinks>
    <vt:vector size="6" baseType="variant">
      <vt:variant>
        <vt:i4>6291518</vt:i4>
      </vt:variant>
      <vt:variant>
        <vt:i4>0</vt:i4>
      </vt:variant>
      <vt:variant>
        <vt:i4>0</vt:i4>
      </vt:variant>
      <vt:variant>
        <vt:i4>5</vt:i4>
      </vt:variant>
      <vt:variant>
        <vt:lpwstr>http://www.estadao.com.br/noticias/impresso,um-vexame-amazonico-,1028867,0.htm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14</cp:revision>
  <cp:lastPrinted>2013-12-11T10:59:00Z</cp:lastPrinted>
  <dcterms:created xsi:type="dcterms:W3CDTF">2013-12-09T10:21:00Z</dcterms:created>
  <dcterms:modified xsi:type="dcterms:W3CDTF">2013-12-11T10:59:00Z</dcterms:modified>
</cp:coreProperties>
</file>