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4751E" w14:textId="6384650C" w:rsidR="00477E73" w:rsidRPr="007F49C7" w:rsidRDefault="00477E73"/>
    <w:p w14:paraId="39A4DE46" w14:textId="27E3502F" w:rsidR="007F49C7" w:rsidRPr="007F49C7" w:rsidRDefault="007F49C7">
      <w:pPr>
        <w:rPr>
          <w:b/>
          <w:bCs/>
        </w:rPr>
      </w:pPr>
      <w:r w:rsidRPr="007F49C7">
        <w:rPr>
          <w:b/>
          <w:bCs/>
        </w:rPr>
        <w:t>MEVIT4326 høsten 2025</w:t>
      </w:r>
    </w:p>
    <w:p w14:paraId="25771360" w14:textId="77777777" w:rsidR="007F49C7" w:rsidRDefault="007F49C7"/>
    <w:p w14:paraId="7BB1F403" w14:textId="522A3E4D" w:rsidR="00EE13C6" w:rsidRPr="007F49C7" w:rsidRDefault="00EE13C6">
      <w:r w:rsidRPr="007F49C7">
        <w:t xml:space="preserve">Alle besvarer oppgave 1, deretter </w:t>
      </w:r>
      <w:r w:rsidR="00942C87" w:rsidRPr="007F49C7">
        <w:t xml:space="preserve">løses enten </w:t>
      </w:r>
      <w:r w:rsidR="009A5858" w:rsidRPr="007F49C7">
        <w:t xml:space="preserve">oppgave 2 eller 3. I vurderingen vil </w:t>
      </w:r>
      <w:r w:rsidR="00F472C8" w:rsidRPr="007F49C7">
        <w:t>delene telle 50% hver.</w:t>
      </w:r>
    </w:p>
    <w:p w14:paraId="7B989697" w14:textId="77777777" w:rsidR="00EE13C6" w:rsidRPr="007F49C7" w:rsidRDefault="00EE13C6"/>
    <w:p w14:paraId="2EE7E302" w14:textId="77E57AE0" w:rsidR="00AC734E" w:rsidRPr="007F49C7" w:rsidRDefault="00D17D98" w:rsidP="00AC734E">
      <w:pPr>
        <w:pStyle w:val="ListParagraph"/>
        <w:numPr>
          <w:ilvl w:val="0"/>
          <w:numId w:val="2"/>
        </w:numPr>
      </w:pPr>
      <w:r w:rsidRPr="007F49C7">
        <w:t xml:space="preserve">Hvorfor er strategisk kommunikasjon som praksis kritisert? </w:t>
      </w:r>
      <w:r w:rsidR="00034E2E" w:rsidRPr="007F49C7">
        <w:t>Redegjør for kritiske innvendinger du kjenner til fra pensum, særlig med hensyn til demokrati, maktforhold og offentlighet</w:t>
      </w:r>
      <w:r w:rsidR="00F765ED" w:rsidRPr="007F49C7">
        <w:t>.</w:t>
      </w:r>
      <w:r w:rsidR="00C42598">
        <w:t xml:space="preserve"> </w:t>
      </w:r>
      <w:r w:rsidR="00C42598" w:rsidRPr="007F49C7">
        <w:t xml:space="preserve">Gi eksempler.  </w:t>
      </w:r>
    </w:p>
    <w:p w14:paraId="48FFA664" w14:textId="77777777" w:rsidR="00AC734E" w:rsidRPr="007F49C7" w:rsidRDefault="00AC734E" w:rsidP="00AC734E">
      <w:pPr>
        <w:pStyle w:val="ListParagraph"/>
      </w:pPr>
    </w:p>
    <w:p w14:paraId="01BDBD80" w14:textId="6DFB88C6" w:rsidR="00AC734E" w:rsidRPr="007F49C7" w:rsidRDefault="00477E73" w:rsidP="00C65D82">
      <w:pPr>
        <w:pStyle w:val="ListParagraph"/>
        <w:numPr>
          <w:ilvl w:val="0"/>
          <w:numId w:val="2"/>
        </w:numPr>
      </w:pPr>
      <w:r w:rsidRPr="007F49C7">
        <w:t xml:space="preserve">I boka </w:t>
      </w:r>
      <w:r w:rsidRPr="007F49C7">
        <w:rPr>
          <w:i/>
          <w:iCs/>
        </w:rPr>
        <w:t xml:space="preserve">Public </w:t>
      </w:r>
      <w:proofErr w:type="spellStart"/>
      <w:r w:rsidRPr="007F49C7">
        <w:rPr>
          <w:i/>
          <w:iCs/>
        </w:rPr>
        <w:t>Relatio</w:t>
      </w:r>
      <w:r w:rsidR="00F83E3A" w:rsidRPr="007F49C7">
        <w:rPr>
          <w:i/>
          <w:iCs/>
        </w:rPr>
        <w:t>ns</w:t>
      </w:r>
      <w:proofErr w:type="spellEnd"/>
      <w:r w:rsidRPr="007F49C7">
        <w:rPr>
          <w:i/>
          <w:iCs/>
        </w:rPr>
        <w:t xml:space="preserve"> and </w:t>
      </w:r>
      <w:proofErr w:type="spellStart"/>
      <w:r w:rsidRPr="007F49C7">
        <w:rPr>
          <w:i/>
          <w:iCs/>
        </w:rPr>
        <w:t>Soci</w:t>
      </w:r>
      <w:r w:rsidR="00F83E3A" w:rsidRPr="007F49C7">
        <w:rPr>
          <w:i/>
          <w:iCs/>
        </w:rPr>
        <w:t>a</w:t>
      </w:r>
      <w:r w:rsidRPr="007F49C7">
        <w:rPr>
          <w:i/>
          <w:iCs/>
        </w:rPr>
        <w:t>l</w:t>
      </w:r>
      <w:proofErr w:type="spellEnd"/>
      <w:r w:rsidRPr="007F49C7">
        <w:rPr>
          <w:i/>
          <w:iCs/>
        </w:rPr>
        <w:t xml:space="preserve"> </w:t>
      </w:r>
      <w:proofErr w:type="spellStart"/>
      <w:r w:rsidR="00F83E3A" w:rsidRPr="007F49C7">
        <w:rPr>
          <w:i/>
          <w:iCs/>
        </w:rPr>
        <w:t>T</w:t>
      </w:r>
      <w:r w:rsidRPr="007F49C7">
        <w:rPr>
          <w:i/>
          <w:iCs/>
        </w:rPr>
        <w:t>heory</w:t>
      </w:r>
      <w:proofErr w:type="spellEnd"/>
      <w:r w:rsidR="00F83E3A" w:rsidRPr="007F49C7">
        <w:t xml:space="preserve"> finnes det kapitler som tar for seg </w:t>
      </w:r>
      <w:r w:rsidR="00695D03" w:rsidRPr="007F49C7">
        <w:t>arbeidene</w:t>
      </w:r>
      <w:r w:rsidR="00F83E3A" w:rsidRPr="007F49C7">
        <w:t xml:space="preserve"> til henholdsvis Max Weber og</w:t>
      </w:r>
      <w:r w:rsidR="00695D03" w:rsidRPr="007F49C7">
        <w:t xml:space="preserve"> </w:t>
      </w:r>
      <w:r w:rsidR="00090471" w:rsidRPr="007F49C7">
        <w:t>Ulrich Beck</w:t>
      </w:r>
      <w:r w:rsidR="00695D03" w:rsidRPr="007F49C7">
        <w:t xml:space="preserve">. </w:t>
      </w:r>
      <w:r w:rsidR="00391E53" w:rsidRPr="007F49C7">
        <w:t xml:space="preserve">Redegjør for forskjeller og eventuelle likheter mellom disse teoretikerne. </w:t>
      </w:r>
      <w:r w:rsidR="00C65D82" w:rsidRPr="007F49C7">
        <w:t xml:space="preserve">Legg spesielt vekt på aspekter som modernitet, byråkrati og risiko. </w:t>
      </w:r>
      <w:r w:rsidR="00391E53" w:rsidRPr="007F49C7">
        <w:t>Diskuter deretter hvordan deres teorier kan brukes for å analysere strategisk kommunikasjon. Gi eksempler.</w:t>
      </w:r>
    </w:p>
    <w:p w14:paraId="7DD6BBD1" w14:textId="77777777" w:rsidR="00AC734E" w:rsidRPr="007F49C7" w:rsidRDefault="00AC734E" w:rsidP="00AC734E"/>
    <w:p w14:paraId="167724FF" w14:textId="27CB1090" w:rsidR="00F230CA" w:rsidRPr="007F49C7" w:rsidRDefault="00F230CA" w:rsidP="005867A5">
      <w:pPr>
        <w:pStyle w:val="ListParagraph"/>
        <w:numPr>
          <w:ilvl w:val="0"/>
          <w:numId w:val="2"/>
        </w:numPr>
      </w:pPr>
      <w:r w:rsidRPr="007F49C7">
        <w:t xml:space="preserve">I boka </w:t>
      </w:r>
      <w:r w:rsidRPr="007F49C7">
        <w:rPr>
          <w:i/>
          <w:iCs/>
        </w:rPr>
        <w:t xml:space="preserve">Public </w:t>
      </w:r>
      <w:proofErr w:type="spellStart"/>
      <w:r w:rsidRPr="007F49C7">
        <w:rPr>
          <w:i/>
          <w:iCs/>
        </w:rPr>
        <w:t>Relations</w:t>
      </w:r>
      <w:proofErr w:type="spellEnd"/>
      <w:r w:rsidRPr="007F49C7">
        <w:rPr>
          <w:i/>
          <w:iCs/>
        </w:rPr>
        <w:t xml:space="preserve"> and </w:t>
      </w:r>
      <w:proofErr w:type="spellStart"/>
      <w:r w:rsidRPr="007F49C7">
        <w:rPr>
          <w:i/>
          <w:iCs/>
        </w:rPr>
        <w:t>Social</w:t>
      </w:r>
      <w:proofErr w:type="spellEnd"/>
      <w:r w:rsidRPr="007F49C7">
        <w:rPr>
          <w:i/>
          <w:iCs/>
        </w:rPr>
        <w:t xml:space="preserve"> </w:t>
      </w:r>
      <w:proofErr w:type="spellStart"/>
      <w:r w:rsidRPr="007F49C7">
        <w:rPr>
          <w:i/>
          <w:iCs/>
        </w:rPr>
        <w:t>Theory</w:t>
      </w:r>
      <w:proofErr w:type="spellEnd"/>
      <w:r w:rsidRPr="007F49C7">
        <w:t xml:space="preserve"> finnes det kapitler som tar for seg arbeidene til henholdsvis </w:t>
      </w:r>
      <w:r w:rsidR="00090471" w:rsidRPr="007F49C7">
        <w:t xml:space="preserve">Robert </w:t>
      </w:r>
      <w:proofErr w:type="spellStart"/>
      <w:r w:rsidR="00090471" w:rsidRPr="007F49C7">
        <w:t>Putnam</w:t>
      </w:r>
      <w:proofErr w:type="spellEnd"/>
      <w:r w:rsidR="00090471" w:rsidRPr="007F49C7">
        <w:t xml:space="preserve"> </w:t>
      </w:r>
      <w:r w:rsidRPr="007F49C7">
        <w:t xml:space="preserve">og </w:t>
      </w:r>
      <w:proofErr w:type="spellStart"/>
      <w:r w:rsidR="000F2F07" w:rsidRPr="007F49C7">
        <w:t>Gayatri</w:t>
      </w:r>
      <w:proofErr w:type="spellEnd"/>
      <w:r w:rsidR="000F2F07" w:rsidRPr="007F49C7">
        <w:t xml:space="preserve"> </w:t>
      </w:r>
      <w:proofErr w:type="spellStart"/>
      <w:r w:rsidR="000F2F07" w:rsidRPr="007F49C7">
        <w:t>Chakravorty</w:t>
      </w:r>
      <w:proofErr w:type="spellEnd"/>
      <w:r w:rsidR="000F2F07" w:rsidRPr="007F49C7">
        <w:t xml:space="preserve"> </w:t>
      </w:r>
      <w:proofErr w:type="spellStart"/>
      <w:r w:rsidR="000F2F07" w:rsidRPr="007F49C7">
        <w:t>Spivak</w:t>
      </w:r>
      <w:proofErr w:type="spellEnd"/>
      <w:r w:rsidRPr="007F49C7">
        <w:t xml:space="preserve">. </w:t>
      </w:r>
      <w:r w:rsidR="00D47F54" w:rsidRPr="007F49C7">
        <w:t xml:space="preserve">Gjør rede for hovedtrekk i deres perspektiver på henholdsvis sosial kapital og representasjon/marginalisering. Diskuter deretter hvordan teoriene kan brukes til å analysere strategisk kommunikasjon i lys av makt og inkludering. </w:t>
      </w:r>
      <w:r w:rsidRPr="007F49C7">
        <w:t xml:space="preserve">Gi eksempler.  </w:t>
      </w:r>
    </w:p>
    <w:p w14:paraId="46F09454" w14:textId="77777777" w:rsidR="00F230CA" w:rsidRPr="007F49C7" w:rsidRDefault="00F230CA" w:rsidP="00F83E3A">
      <w:pPr>
        <w:tabs>
          <w:tab w:val="left" w:pos="6216"/>
        </w:tabs>
      </w:pPr>
    </w:p>
    <w:p w14:paraId="1EE637D0" w14:textId="77777777" w:rsidR="006723A3" w:rsidRPr="007F49C7" w:rsidRDefault="006723A3" w:rsidP="006723A3">
      <w:pPr>
        <w:tabs>
          <w:tab w:val="left" w:pos="6216"/>
        </w:tabs>
        <w:rPr>
          <w:rFonts w:eastAsiaTheme="minorHAnsi"/>
          <w:b/>
          <w:bCs/>
          <w:kern w:val="2"/>
          <w:lang w:eastAsia="en-US"/>
          <w14:ligatures w14:val="standardContextual"/>
        </w:rPr>
      </w:pPr>
    </w:p>
    <w:p w14:paraId="55C0C93E" w14:textId="21E2015C" w:rsidR="006723A3" w:rsidRPr="007F49C7" w:rsidRDefault="006723A3" w:rsidP="006723A3">
      <w:pPr>
        <w:tabs>
          <w:tab w:val="left" w:pos="6216"/>
        </w:tabs>
        <w:rPr>
          <w:rFonts w:eastAsiaTheme="minorHAnsi"/>
          <w:b/>
          <w:bCs/>
          <w:kern w:val="2"/>
          <w:lang w:eastAsia="en-US"/>
          <w14:ligatures w14:val="standardContextual"/>
        </w:rPr>
      </w:pPr>
      <w:r w:rsidRPr="007F49C7">
        <w:rPr>
          <w:rFonts w:eastAsiaTheme="minorHAnsi"/>
          <w:b/>
          <w:bCs/>
          <w:kern w:val="2"/>
          <w:lang w:eastAsia="en-US"/>
          <w14:ligatures w14:val="standardContextual"/>
        </w:rPr>
        <w:t>Senso</w:t>
      </w:r>
      <w:r w:rsidR="007F49C7">
        <w:rPr>
          <w:rFonts w:eastAsiaTheme="minorHAnsi"/>
          <w:b/>
          <w:bCs/>
          <w:kern w:val="2"/>
          <w:lang w:eastAsia="en-US"/>
          <w14:ligatures w14:val="standardContextual"/>
        </w:rPr>
        <w:t>r</w:t>
      </w:r>
      <w:r w:rsidRPr="007F49C7">
        <w:rPr>
          <w:rFonts w:eastAsiaTheme="minorHAnsi"/>
          <w:b/>
          <w:bCs/>
          <w:kern w:val="2"/>
          <w:lang w:eastAsia="en-US"/>
          <w14:ligatures w14:val="standardContextual"/>
        </w:rPr>
        <w:t>veiledning</w:t>
      </w:r>
    </w:p>
    <w:p w14:paraId="5EF86EDB" w14:textId="77777777" w:rsidR="006723A3" w:rsidRPr="007F49C7" w:rsidRDefault="006723A3" w:rsidP="006723A3">
      <w:pPr>
        <w:tabs>
          <w:tab w:val="left" w:pos="6216"/>
        </w:tabs>
        <w:rPr>
          <w:rFonts w:eastAsiaTheme="minorHAnsi"/>
          <w:b/>
          <w:bCs/>
          <w:kern w:val="2"/>
          <w:lang w:eastAsia="en-US"/>
          <w14:ligatures w14:val="standardContextual"/>
        </w:rPr>
      </w:pPr>
    </w:p>
    <w:p w14:paraId="24695AF1" w14:textId="77777777" w:rsidR="006723A3" w:rsidRPr="006723A3" w:rsidRDefault="006723A3" w:rsidP="006723A3">
      <w:pPr>
        <w:numPr>
          <w:ilvl w:val="0"/>
          <w:numId w:val="10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>A:</w:t>
      </w:r>
      <w:r w:rsidRPr="006723A3">
        <w:rPr>
          <w:rFonts w:eastAsiaTheme="minorHAnsi"/>
          <w:kern w:val="2"/>
          <w:lang w:eastAsia="en-US"/>
          <w14:ligatures w14:val="standardContextual"/>
        </w:rPr>
        <w:t xml:space="preserve"> Meget presis redegjørelse, </w:t>
      </w:r>
      <w:proofErr w:type="gramStart"/>
      <w:r w:rsidRPr="006723A3">
        <w:rPr>
          <w:rFonts w:eastAsiaTheme="minorHAnsi"/>
          <w:kern w:val="2"/>
          <w:lang w:eastAsia="en-US"/>
          <w14:ligatures w14:val="standardContextual"/>
        </w:rPr>
        <w:t>god oversikt,</w:t>
      </w:r>
      <w:proofErr w:type="gramEnd"/>
      <w:r w:rsidRPr="006723A3">
        <w:rPr>
          <w:rFonts w:eastAsiaTheme="minorHAnsi"/>
          <w:kern w:val="2"/>
          <w:lang w:eastAsia="en-US"/>
          <w14:ligatures w14:val="standardContextual"/>
        </w:rPr>
        <w:t xml:space="preserve"> selvstendig drøfting. </w:t>
      </w:r>
      <w:proofErr w:type="spellStart"/>
      <w:r w:rsidRPr="006723A3">
        <w:rPr>
          <w:rFonts w:eastAsiaTheme="minorHAnsi"/>
          <w:kern w:val="2"/>
          <w:lang w:eastAsia="en-US"/>
          <w14:ligatures w14:val="standardContextual"/>
        </w:rPr>
        <w:t>Nyansrik</w:t>
      </w:r>
      <w:proofErr w:type="spellEnd"/>
      <w:r w:rsidRPr="006723A3">
        <w:rPr>
          <w:rFonts w:eastAsiaTheme="minorHAnsi"/>
          <w:kern w:val="2"/>
          <w:lang w:eastAsia="en-US"/>
          <w14:ligatures w14:val="standardContextual"/>
        </w:rPr>
        <w:t xml:space="preserve"> forståelse av teori og praksis. Bruker eksempler aktivt.</w:t>
      </w:r>
    </w:p>
    <w:p w14:paraId="78D2838C" w14:textId="77777777" w:rsidR="006723A3" w:rsidRPr="006723A3" w:rsidRDefault="006723A3" w:rsidP="006723A3">
      <w:pPr>
        <w:numPr>
          <w:ilvl w:val="0"/>
          <w:numId w:val="10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>B:</w:t>
      </w:r>
      <w:r w:rsidRPr="006723A3">
        <w:rPr>
          <w:rFonts w:eastAsiaTheme="minorHAnsi"/>
          <w:kern w:val="2"/>
          <w:lang w:eastAsia="en-US"/>
          <w14:ligatures w14:val="standardContextual"/>
        </w:rPr>
        <w:t xml:space="preserve"> God struktur og drøfting, men mindre selvstendig eller nyansert. Kan mangle dybde i enkelte deler.</w:t>
      </w:r>
    </w:p>
    <w:p w14:paraId="3F0D944F" w14:textId="23986B79" w:rsidR="006723A3" w:rsidRPr="006723A3" w:rsidRDefault="006723A3" w:rsidP="006723A3">
      <w:pPr>
        <w:numPr>
          <w:ilvl w:val="0"/>
          <w:numId w:val="10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>C:</w:t>
      </w:r>
      <w:r w:rsidRPr="006723A3">
        <w:rPr>
          <w:rFonts w:eastAsiaTheme="minorHAnsi"/>
          <w:kern w:val="2"/>
          <w:lang w:eastAsia="en-US"/>
          <w14:ligatures w14:val="standardContextual"/>
        </w:rPr>
        <w:t xml:space="preserve"> God, men beskrivende. </w:t>
      </w:r>
      <w:r w:rsidR="00AD1520" w:rsidRPr="007F49C7">
        <w:rPr>
          <w:rFonts w:eastAsiaTheme="minorHAnsi"/>
          <w:kern w:val="2"/>
          <w:lang w:eastAsia="en-US"/>
          <w14:ligatures w14:val="standardContextual"/>
        </w:rPr>
        <w:t>God</w:t>
      </w:r>
      <w:r w:rsidRPr="006723A3">
        <w:rPr>
          <w:rFonts w:eastAsiaTheme="minorHAnsi"/>
          <w:kern w:val="2"/>
          <w:lang w:eastAsia="en-US"/>
          <w14:ligatures w14:val="standardContextual"/>
        </w:rPr>
        <w:t xml:space="preserve"> forståelse av teorier, men svakere drøfting og kobling til samfunnsperspektivet.</w:t>
      </w:r>
    </w:p>
    <w:p w14:paraId="06FF7DAF" w14:textId="77777777" w:rsidR="006723A3" w:rsidRPr="006723A3" w:rsidRDefault="006723A3" w:rsidP="006723A3">
      <w:pPr>
        <w:numPr>
          <w:ilvl w:val="0"/>
          <w:numId w:val="10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>D:</w:t>
      </w:r>
      <w:r w:rsidRPr="006723A3">
        <w:rPr>
          <w:rFonts w:eastAsiaTheme="minorHAnsi"/>
          <w:kern w:val="2"/>
          <w:lang w:eastAsia="en-US"/>
          <w14:ligatures w14:val="standardContextual"/>
        </w:rPr>
        <w:t xml:space="preserve"> Begrenset, fragmentert kunnskap. Vanskelig å se sammenheng mellom teori og oppgave.</w:t>
      </w:r>
    </w:p>
    <w:p w14:paraId="12855408" w14:textId="77777777" w:rsidR="006723A3" w:rsidRPr="006723A3" w:rsidRDefault="006723A3" w:rsidP="006723A3">
      <w:pPr>
        <w:numPr>
          <w:ilvl w:val="0"/>
          <w:numId w:val="10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>E:</w:t>
      </w:r>
      <w:r w:rsidRPr="006723A3">
        <w:rPr>
          <w:rFonts w:eastAsiaTheme="minorHAnsi"/>
          <w:kern w:val="2"/>
          <w:lang w:eastAsia="en-US"/>
          <w14:ligatures w14:val="standardContextual"/>
        </w:rPr>
        <w:t xml:space="preserve"> Minimumsprestasjon. Meget generell, men viser noe kunnskap om begrepene.</w:t>
      </w:r>
    </w:p>
    <w:p w14:paraId="51F44E36" w14:textId="62084372" w:rsidR="006723A3" w:rsidRPr="007F49C7" w:rsidRDefault="006723A3" w:rsidP="006723A3">
      <w:pPr>
        <w:numPr>
          <w:ilvl w:val="0"/>
          <w:numId w:val="10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>F:</w:t>
      </w:r>
      <w:r w:rsidRPr="006723A3">
        <w:rPr>
          <w:rFonts w:eastAsiaTheme="minorHAnsi"/>
          <w:kern w:val="2"/>
          <w:lang w:eastAsia="en-US"/>
          <w14:ligatures w14:val="standardContextual"/>
        </w:rPr>
        <w:t xml:space="preserve"> Mangler grunnleggende forståelse. Svært fragmentert eller irrelevant.</w:t>
      </w:r>
    </w:p>
    <w:p w14:paraId="2B18F166" w14:textId="77777777" w:rsidR="006723A3" w:rsidRPr="007F49C7" w:rsidRDefault="006723A3" w:rsidP="006723A3">
      <w:p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</w:p>
    <w:p w14:paraId="2C996EAC" w14:textId="2F38A4D9" w:rsidR="006723A3" w:rsidRPr="006723A3" w:rsidRDefault="006723A3" w:rsidP="006723A3">
      <w:pPr>
        <w:tabs>
          <w:tab w:val="left" w:pos="6216"/>
        </w:tabs>
        <w:rPr>
          <w:rFonts w:eastAsiaTheme="minorHAnsi"/>
          <w:b/>
          <w:bCs/>
          <w:kern w:val="2"/>
          <w:lang w:eastAsia="en-US"/>
          <w14:ligatures w14:val="standardContextual"/>
        </w:rPr>
      </w:pPr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>Oppgave 1: Kritikk av strategisk kommunikasjon</w:t>
      </w:r>
    </w:p>
    <w:p w14:paraId="10975F70" w14:textId="77777777" w:rsidR="006723A3" w:rsidRPr="006723A3" w:rsidRDefault="006723A3" w:rsidP="006723A3">
      <w:p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Redegjørelse for sentrale kritiske perspektiver på strategisk kommunikasjon/PR:</w:t>
      </w:r>
    </w:p>
    <w:p w14:paraId="1A3518B7" w14:textId="77777777" w:rsidR="006723A3" w:rsidRPr="006723A3" w:rsidRDefault="006723A3" w:rsidP="006723A3">
      <w:pPr>
        <w:numPr>
          <w:ilvl w:val="1"/>
          <w:numId w:val="4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 xml:space="preserve">Demokratiske utfordringer (f.eks. skjev representasjon, </w:t>
      </w:r>
      <w:proofErr w:type="gramStart"/>
      <w:r w:rsidRPr="006723A3">
        <w:rPr>
          <w:rFonts w:eastAsiaTheme="minorHAnsi"/>
          <w:kern w:val="2"/>
          <w:lang w:eastAsia="en-US"/>
          <w14:ligatures w14:val="standardContextual"/>
        </w:rPr>
        <w:t>maktulikhet,</w:t>
      </w:r>
      <w:proofErr w:type="gramEnd"/>
      <w:r w:rsidRPr="006723A3">
        <w:rPr>
          <w:rFonts w:eastAsiaTheme="minorHAnsi"/>
          <w:kern w:val="2"/>
          <w:lang w:eastAsia="en-US"/>
          <w14:ligatures w14:val="standardContextual"/>
        </w:rPr>
        <w:t xml:space="preserve"> transparens).</w:t>
      </w:r>
    </w:p>
    <w:p w14:paraId="0201F3D5" w14:textId="77777777" w:rsidR="006723A3" w:rsidRPr="006723A3" w:rsidRDefault="006723A3" w:rsidP="006723A3">
      <w:pPr>
        <w:numPr>
          <w:ilvl w:val="1"/>
          <w:numId w:val="4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Kritikk av manipulasjon/</w:t>
      </w:r>
      <w:proofErr w:type="spellStart"/>
      <w:r w:rsidRPr="006723A3">
        <w:rPr>
          <w:rFonts w:eastAsiaTheme="minorHAnsi"/>
          <w:kern w:val="2"/>
          <w:lang w:eastAsia="en-US"/>
          <w14:ligatures w14:val="standardContextual"/>
        </w:rPr>
        <w:t>spin</w:t>
      </w:r>
      <w:proofErr w:type="spellEnd"/>
      <w:proofErr w:type="gramStart"/>
      <w:r w:rsidRPr="006723A3">
        <w:rPr>
          <w:rFonts w:eastAsiaTheme="minorHAnsi"/>
          <w:kern w:val="2"/>
          <w:lang w:eastAsia="en-US"/>
          <w14:ligatures w14:val="standardContextual"/>
        </w:rPr>
        <w:t>, ”</w:t>
      </w:r>
      <w:proofErr w:type="spellStart"/>
      <w:r w:rsidRPr="006723A3">
        <w:rPr>
          <w:rFonts w:eastAsiaTheme="minorHAnsi"/>
          <w:kern w:val="2"/>
          <w:lang w:eastAsia="en-US"/>
          <w14:ligatures w14:val="standardContextual"/>
        </w:rPr>
        <w:t>manufacturing</w:t>
      </w:r>
      <w:proofErr w:type="spellEnd"/>
      <w:proofErr w:type="gramEnd"/>
      <w:r w:rsidRPr="006723A3">
        <w:rPr>
          <w:rFonts w:eastAsiaTheme="minorHAnsi"/>
          <w:kern w:val="2"/>
          <w:lang w:eastAsia="en-US"/>
          <w14:ligatures w14:val="standardContextual"/>
        </w:rPr>
        <w:t xml:space="preserve"> </w:t>
      </w:r>
      <w:proofErr w:type="spellStart"/>
      <w:r w:rsidRPr="006723A3">
        <w:rPr>
          <w:rFonts w:eastAsiaTheme="minorHAnsi"/>
          <w:kern w:val="2"/>
          <w:lang w:eastAsia="en-US"/>
          <w14:ligatures w14:val="standardContextual"/>
        </w:rPr>
        <w:t>consent</w:t>
      </w:r>
      <w:proofErr w:type="spellEnd"/>
      <w:r w:rsidRPr="006723A3">
        <w:rPr>
          <w:rFonts w:eastAsiaTheme="minorHAnsi"/>
          <w:kern w:val="2"/>
          <w:lang w:eastAsia="en-US"/>
          <w14:ligatures w14:val="standardContextual"/>
        </w:rPr>
        <w:t>”, påvirkning av offentligheten.</w:t>
      </w:r>
    </w:p>
    <w:p w14:paraId="1FF3F392" w14:textId="77777777" w:rsidR="006723A3" w:rsidRPr="006723A3" w:rsidRDefault="006723A3" w:rsidP="006723A3">
      <w:pPr>
        <w:numPr>
          <w:ilvl w:val="1"/>
          <w:numId w:val="4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Etiske dilemmaer.</w:t>
      </w:r>
    </w:p>
    <w:p w14:paraId="6CD3DC90" w14:textId="5CE4C1F7" w:rsidR="006723A3" w:rsidRPr="007F49C7" w:rsidRDefault="006723A3" w:rsidP="006723A3">
      <w:pPr>
        <w:numPr>
          <w:ilvl w:val="0"/>
          <w:numId w:val="4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Evne til å knytte kritikken til pensumlitteratur og eksempler</w:t>
      </w:r>
    </w:p>
    <w:p w14:paraId="368DA909" w14:textId="77777777" w:rsidR="006723A3" w:rsidRPr="006723A3" w:rsidRDefault="006723A3" w:rsidP="006723A3">
      <w:pPr>
        <w:tabs>
          <w:tab w:val="left" w:pos="6216"/>
        </w:tabs>
        <w:ind w:left="720"/>
        <w:rPr>
          <w:rFonts w:eastAsiaTheme="minorHAnsi"/>
          <w:kern w:val="2"/>
          <w:lang w:eastAsia="en-US"/>
          <w14:ligatures w14:val="standardContextual"/>
        </w:rPr>
      </w:pPr>
    </w:p>
    <w:p w14:paraId="18049E5C" w14:textId="77777777" w:rsidR="006723A3" w:rsidRPr="006723A3" w:rsidRDefault="006723A3" w:rsidP="006723A3">
      <w:pPr>
        <w:numPr>
          <w:ilvl w:val="0"/>
          <w:numId w:val="5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A/B: Presis og balansert oversikt over kritikkens hovedretninger, selvstendig drøfting av relevans i et samfunnsperspektiv. Bruk av konkrete eksempler.</w:t>
      </w:r>
    </w:p>
    <w:p w14:paraId="043BE453" w14:textId="77777777" w:rsidR="006723A3" w:rsidRPr="006723A3" w:rsidRDefault="006723A3" w:rsidP="006723A3">
      <w:pPr>
        <w:numPr>
          <w:ilvl w:val="0"/>
          <w:numId w:val="5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C: Redegjør rimelig godt, men kan mangle nyanser eller eksempler. Noe oppramsing.</w:t>
      </w:r>
    </w:p>
    <w:p w14:paraId="08B300C6" w14:textId="77777777" w:rsidR="006723A3" w:rsidRPr="006723A3" w:rsidRDefault="006723A3" w:rsidP="006723A3">
      <w:pPr>
        <w:numPr>
          <w:ilvl w:val="0"/>
          <w:numId w:val="5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D/E: Veldig generell kritikk, lite kobling til teori. Få eller ingen eksempler.</w:t>
      </w:r>
    </w:p>
    <w:p w14:paraId="526A0729" w14:textId="77777777" w:rsidR="006723A3" w:rsidRPr="007F49C7" w:rsidRDefault="006723A3" w:rsidP="006723A3">
      <w:pPr>
        <w:tabs>
          <w:tab w:val="left" w:pos="6216"/>
        </w:tabs>
        <w:rPr>
          <w:rFonts w:eastAsiaTheme="minorHAnsi"/>
          <w:b/>
          <w:bCs/>
          <w:kern w:val="2"/>
          <w:lang w:eastAsia="en-US"/>
          <w14:ligatures w14:val="standardContextual"/>
        </w:rPr>
      </w:pPr>
    </w:p>
    <w:p w14:paraId="779B2990" w14:textId="77777777" w:rsidR="006723A3" w:rsidRPr="007F49C7" w:rsidRDefault="006723A3" w:rsidP="006723A3">
      <w:pPr>
        <w:tabs>
          <w:tab w:val="left" w:pos="6216"/>
        </w:tabs>
        <w:rPr>
          <w:rFonts w:eastAsiaTheme="minorHAnsi"/>
          <w:b/>
          <w:bCs/>
          <w:kern w:val="2"/>
          <w:lang w:eastAsia="en-US"/>
          <w14:ligatures w14:val="standardContextual"/>
        </w:rPr>
      </w:pPr>
    </w:p>
    <w:p w14:paraId="3ED84DF2" w14:textId="48A185E9" w:rsidR="006723A3" w:rsidRPr="006723A3" w:rsidRDefault="006723A3" w:rsidP="006723A3">
      <w:pPr>
        <w:tabs>
          <w:tab w:val="left" w:pos="6216"/>
        </w:tabs>
        <w:rPr>
          <w:rFonts w:eastAsiaTheme="minorHAnsi"/>
          <w:b/>
          <w:bCs/>
          <w:kern w:val="2"/>
          <w:lang w:eastAsia="en-US"/>
          <w14:ligatures w14:val="standardContextual"/>
        </w:rPr>
      </w:pPr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>Oppgave 2: Weber og Beck</w:t>
      </w:r>
    </w:p>
    <w:p w14:paraId="4158E328" w14:textId="77777777" w:rsidR="006723A3" w:rsidRPr="006723A3" w:rsidRDefault="006723A3" w:rsidP="006723A3">
      <w:pPr>
        <w:numPr>
          <w:ilvl w:val="0"/>
          <w:numId w:val="6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Redegjørelse:</w:t>
      </w:r>
    </w:p>
    <w:p w14:paraId="0A0F53A5" w14:textId="77777777" w:rsidR="006723A3" w:rsidRPr="006723A3" w:rsidRDefault="006723A3" w:rsidP="006723A3">
      <w:pPr>
        <w:numPr>
          <w:ilvl w:val="1"/>
          <w:numId w:val="6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 xml:space="preserve">Weber: modernitet, </w:t>
      </w:r>
      <w:proofErr w:type="gramStart"/>
      <w:r w:rsidRPr="006723A3">
        <w:rPr>
          <w:rFonts w:eastAsiaTheme="minorHAnsi"/>
          <w:kern w:val="2"/>
          <w:lang w:eastAsia="en-US"/>
          <w14:ligatures w14:val="standardContextual"/>
        </w:rPr>
        <w:t>byråkrati,</w:t>
      </w:r>
      <w:proofErr w:type="gramEnd"/>
      <w:r w:rsidRPr="006723A3">
        <w:rPr>
          <w:rFonts w:eastAsiaTheme="minorHAnsi"/>
          <w:kern w:val="2"/>
          <w:lang w:eastAsia="en-US"/>
          <w14:ligatures w14:val="standardContextual"/>
        </w:rPr>
        <w:t xml:space="preserve"> rasjonalisering.</w:t>
      </w:r>
    </w:p>
    <w:p w14:paraId="090899D1" w14:textId="77777777" w:rsidR="006723A3" w:rsidRPr="006723A3" w:rsidRDefault="006723A3" w:rsidP="006723A3">
      <w:pPr>
        <w:numPr>
          <w:ilvl w:val="1"/>
          <w:numId w:val="6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Beck: risikosamfunn, refleksiv modernitet.</w:t>
      </w:r>
    </w:p>
    <w:p w14:paraId="2A01953C" w14:textId="77777777" w:rsidR="006723A3" w:rsidRPr="006723A3" w:rsidRDefault="006723A3" w:rsidP="006723A3">
      <w:pPr>
        <w:numPr>
          <w:ilvl w:val="1"/>
          <w:numId w:val="6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Likheter/ulikheter (f.eks. syn på modernitet, struktur vs. risiko).</w:t>
      </w:r>
    </w:p>
    <w:p w14:paraId="19C6DC04" w14:textId="77777777" w:rsidR="006723A3" w:rsidRPr="006723A3" w:rsidRDefault="006723A3" w:rsidP="006723A3">
      <w:pPr>
        <w:numPr>
          <w:ilvl w:val="0"/>
          <w:numId w:val="6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proofErr w:type="gramStart"/>
      <w:r w:rsidRPr="006723A3">
        <w:rPr>
          <w:rFonts w:eastAsiaTheme="minorHAnsi"/>
          <w:kern w:val="2"/>
          <w:lang w:eastAsia="en-US"/>
          <w14:ligatures w14:val="standardContextual"/>
        </w:rPr>
        <w:t>Anvendelse</w:t>
      </w:r>
      <w:proofErr w:type="gramEnd"/>
      <w:r w:rsidRPr="006723A3">
        <w:rPr>
          <w:rFonts w:eastAsiaTheme="minorHAnsi"/>
          <w:kern w:val="2"/>
          <w:lang w:eastAsia="en-US"/>
          <w14:ligatures w14:val="standardContextual"/>
        </w:rPr>
        <w:t>: Hvordan disse perspektivene kan brukes til å forstå strategisk kommunikasjon:</w:t>
      </w:r>
    </w:p>
    <w:p w14:paraId="7CF34849" w14:textId="77777777" w:rsidR="006723A3" w:rsidRPr="006723A3" w:rsidRDefault="006723A3" w:rsidP="006723A3">
      <w:pPr>
        <w:numPr>
          <w:ilvl w:val="1"/>
          <w:numId w:val="6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Weber: institusjoner, organisasjonslogikk, makt i byråkratiske systemer.</w:t>
      </w:r>
    </w:p>
    <w:p w14:paraId="1C2919A0" w14:textId="77777777" w:rsidR="006723A3" w:rsidRPr="006723A3" w:rsidRDefault="006723A3" w:rsidP="006723A3">
      <w:pPr>
        <w:numPr>
          <w:ilvl w:val="1"/>
          <w:numId w:val="6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 xml:space="preserve">Beck: kommunikasjonens rolle i risikodebatter, </w:t>
      </w:r>
      <w:proofErr w:type="gramStart"/>
      <w:r w:rsidRPr="006723A3">
        <w:rPr>
          <w:rFonts w:eastAsiaTheme="minorHAnsi"/>
          <w:kern w:val="2"/>
          <w:lang w:eastAsia="en-US"/>
          <w14:ligatures w14:val="standardContextual"/>
        </w:rPr>
        <w:t>legitimitet,</w:t>
      </w:r>
      <w:proofErr w:type="gramEnd"/>
      <w:r w:rsidRPr="006723A3">
        <w:rPr>
          <w:rFonts w:eastAsiaTheme="minorHAnsi"/>
          <w:kern w:val="2"/>
          <w:lang w:eastAsia="en-US"/>
          <w14:ligatures w14:val="standardContextual"/>
        </w:rPr>
        <w:t xml:space="preserve"> tillit.</w:t>
      </w:r>
    </w:p>
    <w:p w14:paraId="6FC8C166" w14:textId="7B110CF3" w:rsidR="006723A3" w:rsidRPr="006723A3" w:rsidRDefault="006723A3" w:rsidP="006723A3">
      <w:p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</w:p>
    <w:p w14:paraId="20A06B8A" w14:textId="77777777" w:rsidR="006723A3" w:rsidRPr="006723A3" w:rsidRDefault="006723A3" w:rsidP="006723A3">
      <w:pPr>
        <w:numPr>
          <w:ilvl w:val="0"/>
          <w:numId w:val="7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A/B: Klart grep om begge teoretikerne, evne til sammenlikning og nyanser. Selvstendig drøfting av relevans for strategisk kommunikasjon.</w:t>
      </w:r>
    </w:p>
    <w:p w14:paraId="454A555D" w14:textId="77777777" w:rsidR="006723A3" w:rsidRPr="006723A3" w:rsidRDefault="006723A3" w:rsidP="006723A3">
      <w:pPr>
        <w:numPr>
          <w:ilvl w:val="0"/>
          <w:numId w:val="7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 xml:space="preserve">C: Korrekt redegjørelse, men svakere på sammenlikning eller </w:t>
      </w:r>
      <w:proofErr w:type="gramStart"/>
      <w:r w:rsidRPr="006723A3">
        <w:rPr>
          <w:rFonts w:eastAsiaTheme="minorHAnsi"/>
          <w:kern w:val="2"/>
          <w:lang w:eastAsia="en-US"/>
          <w14:ligatures w14:val="standardContextual"/>
        </w:rPr>
        <w:t>anvendelse</w:t>
      </w:r>
      <w:proofErr w:type="gramEnd"/>
      <w:r w:rsidRPr="006723A3">
        <w:rPr>
          <w:rFonts w:eastAsiaTheme="minorHAnsi"/>
          <w:kern w:val="2"/>
          <w:lang w:eastAsia="en-US"/>
          <w14:ligatures w14:val="standardContextual"/>
        </w:rPr>
        <w:t>.</w:t>
      </w:r>
    </w:p>
    <w:p w14:paraId="4FB9AE85" w14:textId="77777777" w:rsidR="006723A3" w:rsidRPr="006723A3" w:rsidRDefault="006723A3" w:rsidP="006723A3">
      <w:pPr>
        <w:numPr>
          <w:ilvl w:val="0"/>
          <w:numId w:val="7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D/E: Overflatisk, svært generell, liten forståelse av teoriene.</w:t>
      </w:r>
    </w:p>
    <w:p w14:paraId="554126D0" w14:textId="226FCFA5" w:rsidR="006723A3" w:rsidRPr="006723A3" w:rsidRDefault="006723A3" w:rsidP="006723A3">
      <w:pPr>
        <w:tabs>
          <w:tab w:val="left" w:pos="6216"/>
        </w:tabs>
        <w:rPr>
          <w:rFonts w:eastAsiaTheme="minorHAnsi"/>
          <w:b/>
          <w:bCs/>
          <w:kern w:val="2"/>
          <w:lang w:eastAsia="en-US"/>
          <w14:ligatures w14:val="standardContextual"/>
        </w:rPr>
      </w:pPr>
      <w:r w:rsidRPr="007F49C7">
        <w:rPr>
          <w:rFonts w:eastAsiaTheme="minorHAnsi"/>
          <w:kern w:val="2"/>
          <w:lang w:eastAsia="en-US"/>
          <w14:ligatures w14:val="standardContextual"/>
        </w:rPr>
        <w:br/>
      </w:r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 xml:space="preserve">Oppgave 3: </w:t>
      </w:r>
      <w:proofErr w:type="spellStart"/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>Putnam</w:t>
      </w:r>
      <w:proofErr w:type="spellEnd"/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 xml:space="preserve"> og </w:t>
      </w:r>
      <w:proofErr w:type="spellStart"/>
      <w:r w:rsidRPr="006723A3">
        <w:rPr>
          <w:rFonts w:eastAsiaTheme="minorHAnsi"/>
          <w:b/>
          <w:bCs/>
          <w:kern w:val="2"/>
          <w:lang w:eastAsia="en-US"/>
          <w14:ligatures w14:val="standardContextual"/>
        </w:rPr>
        <w:t>Spivak</w:t>
      </w:r>
      <w:proofErr w:type="spellEnd"/>
    </w:p>
    <w:p w14:paraId="673ABA82" w14:textId="77777777" w:rsidR="006723A3" w:rsidRPr="006723A3" w:rsidRDefault="006723A3" w:rsidP="006723A3">
      <w:pPr>
        <w:numPr>
          <w:ilvl w:val="0"/>
          <w:numId w:val="8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Redegjørelse:</w:t>
      </w:r>
    </w:p>
    <w:p w14:paraId="53120244" w14:textId="77777777" w:rsidR="006723A3" w:rsidRPr="006723A3" w:rsidRDefault="006723A3" w:rsidP="006723A3">
      <w:pPr>
        <w:numPr>
          <w:ilvl w:val="1"/>
          <w:numId w:val="8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proofErr w:type="spellStart"/>
      <w:r w:rsidRPr="006723A3">
        <w:rPr>
          <w:rFonts w:eastAsiaTheme="minorHAnsi"/>
          <w:kern w:val="2"/>
          <w:lang w:eastAsia="en-US"/>
          <w14:ligatures w14:val="standardContextual"/>
        </w:rPr>
        <w:t>Putnam</w:t>
      </w:r>
      <w:proofErr w:type="spellEnd"/>
      <w:r w:rsidRPr="006723A3">
        <w:rPr>
          <w:rFonts w:eastAsiaTheme="minorHAnsi"/>
          <w:kern w:val="2"/>
          <w:lang w:eastAsia="en-US"/>
          <w14:ligatures w14:val="standardContextual"/>
        </w:rPr>
        <w:t xml:space="preserve">: sosial kapital, tillit, </w:t>
      </w:r>
      <w:proofErr w:type="gramStart"/>
      <w:r w:rsidRPr="006723A3">
        <w:rPr>
          <w:rFonts w:eastAsiaTheme="minorHAnsi"/>
          <w:kern w:val="2"/>
          <w:lang w:eastAsia="en-US"/>
          <w14:ligatures w14:val="standardContextual"/>
        </w:rPr>
        <w:t>nettverk,</w:t>
      </w:r>
      <w:proofErr w:type="gramEnd"/>
      <w:r w:rsidRPr="006723A3">
        <w:rPr>
          <w:rFonts w:eastAsiaTheme="minorHAnsi"/>
          <w:kern w:val="2"/>
          <w:lang w:eastAsia="en-US"/>
          <w14:ligatures w14:val="standardContextual"/>
        </w:rPr>
        <w:t xml:space="preserve"> </w:t>
      </w:r>
      <w:proofErr w:type="spellStart"/>
      <w:r w:rsidRPr="006723A3">
        <w:rPr>
          <w:rFonts w:eastAsiaTheme="minorHAnsi"/>
          <w:kern w:val="2"/>
          <w:lang w:eastAsia="en-US"/>
          <w14:ligatures w14:val="standardContextual"/>
        </w:rPr>
        <w:t>samfunnsbånd</w:t>
      </w:r>
      <w:proofErr w:type="spellEnd"/>
      <w:r w:rsidRPr="006723A3">
        <w:rPr>
          <w:rFonts w:eastAsiaTheme="minorHAnsi"/>
          <w:kern w:val="2"/>
          <w:lang w:eastAsia="en-US"/>
          <w14:ligatures w14:val="standardContextual"/>
        </w:rPr>
        <w:t>.</w:t>
      </w:r>
    </w:p>
    <w:p w14:paraId="74EDB9E6" w14:textId="77777777" w:rsidR="006723A3" w:rsidRPr="006723A3" w:rsidRDefault="006723A3" w:rsidP="006723A3">
      <w:pPr>
        <w:numPr>
          <w:ilvl w:val="1"/>
          <w:numId w:val="8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proofErr w:type="spellStart"/>
      <w:r w:rsidRPr="006723A3">
        <w:rPr>
          <w:rFonts w:eastAsiaTheme="minorHAnsi"/>
          <w:kern w:val="2"/>
          <w:lang w:eastAsia="en-US"/>
          <w14:ligatures w14:val="standardContextual"/>
        </w:rPr>
        <w:t>Spivak</w:t>
      </w:r>
      <w:proofErr w:type="spellEnd"/>
      <w:r w:rsidRPr="006723A3">
        <w:rPr>
          <w:rFonts w:eastAsiaTheme="minorHAnsi"/>
          <w:kern w:val="2"/>
          <w:lang w:eastAsia="en-US"/>
          <w14:ligatures w14:val="standardContextual"/>
        </w:rPr>
        <w:t>: representasjon, marginalisering</w:t>
      </w:r>
      <w:proofErr w:type="gramStart"/>
      <w:r w:rsidRPr="006723A3">
        <w:rPr>
          <w:rFonts w:eastAsiaTheme="minorHAnsi"/>
          <w:kern w:val="2"/>
          <w:lang w:eastAsia="en-US"/>
          <w14:ligatures w14:val="standardContextual"/>
        </w:rPr>
        <w:t>, ”subaltern</w:t>
      </w:r>
      <w:proofErr w:type="gramEnd"/>
      <w:r w:rsidRPr="006723A3">
        <w:rPr>
          <w:rFonts w:eastAsiaTheme="minorHAnsi"/>
          <w:kern w:val="2"/>
          <w:lang w:eastAsia="en-US"/>
          <w14:ligatures w14:val="standardContextual"/>
        </w:rPr>
        <w:t>” – hvem får stemme?</w:t>
      </w:r>
    </w:p>
    <w:p w14:paraId="5F01AC88" w14:textId="77777777" w:rsidR="006723A3" w:rsidRPr="006723A3" w:rsidRDefault="006723A3" w:rsidP="006723A3">
      <w:pPr>
        <w:numPr>
          <w:ilvl w:val="1"/>
          <w:numId w:val="8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Likheter/ulikheter: fellesskap vs. utenforskap.</w:t>
      </w:r>
    </w:p>
    <w:p w14:paraId="5E44C089" w14:textId="77777777" w:rsidR="006723A3" w:rsidRPr="006723A3" w:rsidRDefault="006723A3" w:rsidP="006723A3">
      <w:pPr>
        <w:numPr>
          <w:ilvl w:val="0"/>
          <w:numId w:val="8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proofErr w:type="gramStart"/>
      <w:r w:rsidRPr="006723A3">
        <w:rPr>
          <w:rFonts w:eastAsiaTheme="minorHAnsi"/>
          <w:kern w:val="2"/>
          <w:lang w:eastAsia="en-US"/>
          <w14:ligatures w14:val="standardContextual"/>
        </w:rPr>
        <w:t>Anvendelse</w:t>
      </w:r>
      <w:proofErr w:type="gramEnd"/>
      <w:r w:rsidRPr="006723A3">
        <w:rPr>
          <w:rFonts w:eastAsiaTheme="minorHAnsi"/>
          <w:kern w:val="2"/>
          <w:lang w:eastAsia="en-US"/>
          <w14:ligatures w14:val="standardContextual"/>
        </w:rPr>
        <w:t>: Hvordan dette kan brukes til å analysere strategisk kommunikasjon:</w:t>
      </w:r>
    </w:p>
    <w:p w14:paraId="0E9B2D87" w14:textId="77777777" w:rsidR="006723A3" w:rsidRPr="006723A3" w:rsidRDefault="006723A3" w:rsidP="006723A3">
      <w:pPr>
        <w:numPr>
          <w:ilvl w:val="1"/>
          <w:numId w:val="8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proofErr w:type="spellStart"/>
      <w:r w:rsidRPr="006723A3">
        <w:rPr>
          <w:rFonts w:eastAsiaTheme="minorHAnsi"/>
          <w:kern w:val="2"/>
          <w:lang w:eastAsia="en-US"/>
          <w14:ligatures w14:val="standardContextual"/>
        </w:rPr>
        <w:t>Putnam</w:t>
      </w:r>
      <w:proofErr w:type="spellEnd"/>
      <w:r w:rsidRPr="006723A3">
        <w:rPr>
          <w:rFonts w:eastAsiaTheme="minorHAnsi"/>
          <w:kern w:val="2"/>
          <w:lang w:eastAsia="en-US"/>
          <w14:ligatures w14:val="standardContextual"/>
        </w:rPr>
        <w:t>: PRs rolle i å bygge/bryte sosial kapital, relasjoner mellom institusjoner og borgere.</w:t>
      </w:r>
    </w:p>
    <w:p w14:paraId="722E3AC7" w14:textId="77777777" w:rsidR="006723A3" w:rsidRPr="006723A3" w:rsidRDefault="006723A3" w:rsidP="006723A3">
      <w:pPr>
        <w:numPr>
          <w:ilvl w:val="1"/>
          <w:numId w:val="8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proofErr w:type="spellStart"/>
      <w:r w:rsidRPr="006723A3">
        <w:rPr>
          <w:rFonts w:eastAsiaTheme="minorHAnsi"/>
          <w:kern w:val="2"/>
          <w:lang w:eastAsia="en-US"/>
          <w14:ligatures w14:val="standardContextual"/>
        </w:rPr>
        <w:t>Spivak</w:t>
      </w:r>
      <w:proofErr w:type="spellEnd"/>
      <w:r w:rsidRPr="006723A3">
        <w:rPr>
          <w:rFonts w:eastAsiaTheme="minorHAnsi"/>
          <w:kern w:val="2"/>
          <w:lang w:eastAsia="en-US"/>
          <w14:ligatures w14:val="standardContextual"/>
        </w:rPr>
        <w:t>: Strategisk kommunikasjon og ekskluderte stemmer, makt og representasjon.</w:t>
      </w:r>
    </w:p>
    <w:p w14:paraId="736716C1" w14:textId="77777777" w:rsidR="006723A3" w:rsidRPr="007F49C7" w:rsidRDefault="006723A3" w:rsidP="006723A3">
      <w:pPr>
        <w:tabs>
          <w:tab w:val="left" w:pos="6216"/>
        </w:tabs>
        <w:ind w:left="720"/>
        <w:rPr>
          <w:rFonts w:eastAsiaTheme="minorHAnsi"/>
          <w:kern w:val="2"/>
          <w:lang w:eastAsia="en-US"/>
          <w14:ligatures w14:val="standardContextual"/>
        </w:rPr>
      </w:pPr>
    </w:p>
    <w:p w14:paraId="36E646CE" w14:textId="2AFAD26B" w:rsidR="006723A3" w:rsidRPr="006723A3" w:rsidRDefault="006723A3" w:rsidP="006723A3">
      <w:pPr>
        <w:numPr>
          <w:ilvl w:val="0"/>
          <w:numId w:val="9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A/B: Evne til å forklare begge teorier tydelig, trekke linjer mellom dem, og drøfte relevans for makt og inkludering.</w:t>
      </w:r>
    </w:p>
    <w:p w14:paraId="3B37106C" w14:textId="77777777" w:rsidR="006723A3" w:rsidRPr="006723A3" w:rsidRDefault="006723A3" w:rsidP="006723A3">
      <w:pPr>
        <w:numPr>
          <w:ilvl w:val="0"/>
          <w:numId w:val="9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>C: Fornuftig redegjørelse, men mindre drøfting eller uklare eksempler.</w:t>
      </w:r>
    </w:p>
    <w:p w14:paraId="4A7DD2EE" w14:textId="05B9695C" w:rsidR="006723A3" w:rsidRPr="006723A3" w:rsidRDefault="006723A3" w:rsidP="006723A3">
      <w:pPr>
        <w:numPr>
          <w:ilvl w:val="0"/>
          <w:numId w:val="9"/>
        </w:numPr>
        <w:tabs>
          <w:tab w:val="left" w:pos="6216"/>
        </w:tabs>
        <w:rPr>
          <w:rFonts w:eastAsiaTheme="minorHAnsi"/>
          <w:kern w:val="2"/>
          <w:lang w:eastAsia="en-US"/>
          <w14:ligatures w14:val="standardContextual"/>
        </w:rPr>
      </w:pPr>
      <w:r w:rsidRPr="006723A3">
        <w:rPr>
          <w:rFonts w:eastAsiaTheme="minorHAnsi"/>
          <w:kern w:val="2"/>
          <w:lang w:eastAsia="en-US"/>
          <w14:ligatures w14:val="standardContextual"/>
        </w:rPr>
        <w:t xml:space="preserve">D/E: Generell omtale </w:t>
      </w:r>
      <w:proofErr w:type="gramStart"/>
      <w:r w:rsidRPr="006723A3">
        <w:rPr>
          <w:rFonts w:eastAsiaTheme="minorHAnsi"/>
          <w:kern w:val="2"/>
          <w:lang w:eastAsia="en-US"/>
          <w14:ligatures w14:val="standardContextual"/>
        </w:rPr>
        <w:t>av ”tillit</w:t>
      </w:r>
      <w:proofErr w:type="gramEnd"/>
      <w:r w:rsidRPr="006723A3">
        <w:rPr>
          <w:rFonts w:eastAsiaTheme="minorHAnsi"/>
          <w:kern w:val="2"/>
          <w:lang w:eastAsia="en-US"/>
          <w14:ligatures w14:val="standardContextual"/>
        </w:rPr>
        <w:t>” og ”marginalisering” uten å koble til teoretikerne.</w:t>
      </w:r>
      <w:r w:rsidR="00EF0FFD">
        <w:rPr>
          <w:rFonts w:eastAsiaTheme="minorHAnsi"/>
          <w:kern w:val="2"/>
          <w:lang w:eastAsia="en-US"/>
          <w14:ligatures w14:val="standardContextual"/>
        </w:rPr>
        <w:br/>
      </w:r>
      <w:r w:rsidR="00EF0FFD">
        <w:rPr>
          <w:rFonts w:eastAsiaTheme="minorHAnsi"/>
          <w:kern w:val="2"/>
          <w:lang w:eastAsia="en-US"/>
          <w14:ligatures w14:val="standardContextual"/>
        </w:rPr>
        <w:br/>
      </w:r>
      <w:r w:rsidR="00EF0FFD">
        <w:rPr>
          <w:rFonts w:eastAsiaTheme="minorHAnsi"/>
          <w:kern w:val="2"/>
          <w:lang w:eastAsia="en-US"/>
          <w14:ligatures w14:val="standardContextual"/>
        </w:rPr>
        <w:br/>
      </w:r>
    </w:p>
    <w:sectPr w:rsidR="006723A3" w:rsidRPr="006723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5203B"/>
    <w:multiLevelType w:val="hybridMultilevel"/>
    <w:tmpl w:val="674061F4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B0679F"/>
    <w:multiLevelType w:val="multilevel"/>
    <w:tmpl w:val="0CFA1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AE52FB"/>
    <w:multiLevelType w:val="multilevel"/>
    <w:tmpl w:val="82289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8F4296"/>
    <w:multiLevelType w:val="multilevel"/>
    <w:tmpl w:val="6CEE8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7E33E6"/>
    <w:multiLevelType w:val="multilevel"/>
    <w:tmpl w:val="9C865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0A08CA"/>
    <w:multiLevelType w:val="multilevel"/>
    <w:tmpl w:val="9DD6B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660A65"/>
    <w:multiLevelType w:val="multilevel"/>
    <w:tmpl w:val="F5A2D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616B4F"/>
    <w:multiLevelType w:val="multilevel"/>
    <w:tmpl w:val="03D09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4122DB"/>
    <w:multiLevelType w:val="hybridMultilevel"/>
    <w:tmpl w:val="7BEECDFE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EE6885"/>
    <w:multiLevelType w:val="multilevel"/>
    <w:tmpl w:val="FDE4D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2664640">
    <w:abstractNumId w:val="8"/>
  </w:num>
  <w:num w:numId="2" w16cid:durableId="748119778">
    <w:abstractNumId w:val="0"/>
  </w:num>
  <w:num w:numId="3" w16cid:durableId="1263994460">
    <w:abstractNumId w:val="9"/>
  </w:num>
  <w:num w:numId="4" w16cid:durableId="1201481660">
    <w:abstractNumId w:val="5"/>
  </w:num>
  <w:num w:numId="5" w16cid:durableId="655643463">
    <w:abstractNumId w:val="2"/>
  </w:num>
  <w:num w:numId="6" w16cid:durableId="1916696041">
    <w:abstractNumId w:val="3"/>
  </w:num>
  <w:num w:numId="7" w16cid:durableId="1904902118">
    <w:abstractNumId w:val="6"/>
  </w:num>
  <w:num w:numId="8" w16cid:durableId="2005625300">
    <w:abstractNumId w:val="7"/>
  </w:num>
  <w:num w:numId="9" w16cid:durableId="839656013">
    <w:abstractNumId w:val="4"/>
  </w:num>
  <w:num w:numId="10" w16cid:durableId="800542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E73"/>
    <w:rsid w:val="00000B31"/>
    <w:rsid w:val="0000156E"/>
    <w:rsid w:val="00002BA9"/>
    <w:rsid w:val="00003279"/>
    <w:rsid w:val="00003EEF"/>
    <w:rsid w:val="00006AEC"/>
    <w:rsid w:val="000133E7"/>
    <w:rsid w:val="00017DFA"/>
    <w:rsid w:val="00021C3A"/>
    <w:rsid w:val="00034E2E"/>
    <w:rsid w:val="00036641"/>
    <w:rsid w:val="00036957"/>
    <w:rsid w:val="00050CFD"/>
    <w:rsid w:val="00051EF4"/>
    <w:rsid w:val="000532A4"/>
    <w:rsid w:val="000532DC"/>
    <w:rsid w:val="0005351F"/>
    <w:rsid w:val="00055D54"/>
    <w:rsid w:val="00056ABE"/>
    <w:rsid w:val="00065254"/>
    <w:rsid w:val="000663E7"/>
    <w:rsid w:val="00072B31"/>
    <w:rsid w:val="00077CA5"/>
    <w:rsid w:val="00077F4A"/>
    <w:rsid w:val="00082585"/>
    <w:rsid w:val="00084223"/>
    <w:rsid w:val="00085E8F"/>
    <w:rsid w:val="00090471"/>
    <w:rsid w:val="000A1B17"/>
    <w:rsid w:val="000A3157"/>
    <w:rsid w:val="000A7C43"/>
    <w:rsid w:val="000B6DF1"/>
    <w:rsid w:val="000B76B5"/>
    <w:rsid w:val="000C2745"/>
    <w:rsid w:val="000C7070"/>
    <w:rsid w:val="000C7B3F"/>
    <w:rsid w:val="000D196B"/>
    <w:rsid w:val="000D57A5"/>
    <w:rsid w:val="000D5D6E"/>
    <w:rsid w:val="000E0F9C"/>
    <w:rsid w:val="000E4AC2"/>
    <w:rsid w:val="000E52F8"/>
    <w:rsid w:val="000E57DC"/>
    <w:rsid w:val="000E69B1"/>
    <w:rsid w:val="000F2F07"/>
    <w:rsid w:val="001029DE"/>
    <w:rsid w:val="00110AF2"/>
    <w:rsid w:val="00111A57"/>
    <w:rsid w:val="001318A8"/>
    <w:rsid w:val="00134245"/>
    <w:rsid w:val="00137649"/>
    <w:rsid w:val="001468EB"/>
    <w:rsid w:val="0015233B"/>
    <w:rsid w:val="001606E9"/>
    <w:rsid w:val="00160952"/>
    <w:rsid w:val="00165569"/>
    <w:rsid w:val="00177ACC"/>
    <w:rsid w:val="00192466"/>
    <w:rsid w:val="001B52DE"/>
    <w:rsid w:val="001B5CB6"/>
    <w:rsid w:val="002015F1"/>
    <w:rsid w:val="00201F9F"/>
    <w:rsid w:val="00221973"/>
    <w:rsid w:val="00221B38"/>
    <w:rsid w:val="00221DEE"/>
    <w:rsid w:val="0022259E"/>
    <w:rsid w:val="00223F41"/>
    <w:rsid w:val="002327EC"/>
    <w:rsid w:val="00245E6A"/>
    <w:rsid w:val="00252619"/>
    <w:rsid w:val="00263EF3"/>
    <w:rsid w:val="0027098E"/>
    <w:rsid w:val="002737C5"/>
    <w:rsid w:val="00276549"/>
    <w:rsid w:val="00276FC6"/>
    <w:rsid w:val="00282C01"/>
    <w:rsid w:val="00283484"/>
    <w:rsid w:val="00286D59"/>
    <w:rsid w:val="00292941"/>
    <w:rsid w:val="002A11D4"/>
    <w:rsid w:val="002A35A8"/>
    <w:rsid w:val="002B5DDA"/>
    <w:rsid w:val="002B6654"/>
    <w:rsid w:val="002B71FA"/>
    <w:rsid w:val="002C26E0"/>
    <w:rsid w:val="002C398D"/>
    <w:rsid w:val="002C6F24"/>
    <w:rsid w:val="002D2036"/>
    <w:rsid w:val="002D2063"/>
    <w:rsid w:val="002D2977"/>
    <w:rsid w:val="002D2E3C"/>
    <w:rsid w:val="002D7EC0"/>
    <w:rsid w:val="002E246C"/>
    <w:rsid w:val="002E566B"/>
    <w:rsid w:val="002E56E5"/>
    <w:rsid w:val="002E68CE"/>
    <w:rsid w:val="002F002A"/>
    <w:rsid w:val="002F2582"/>
    <w:rsid w:val="003029C7"/>
    <w:rsid w:val="003042B9"/>
    <w:rsid w:val="003102D8"/>
    <w:rsid w:val="0031534A"/>
    <w:rsid w:val="003164A2"/>
    <w:rsid w:val="00323433"/>
    <w:rsid w:val="003472E0"/>
    <w:rsid w:val="00363ECE"/>
    <w:rsid w:val="003812E2"/>
    <w:rsid w:val="00381DF3"/>
    <w:rsid w:val="00383A3F"/>
    <w:rsid w:val="00391919"/>
    <w:rsid w:val="00391E53"/>
    <w:rsid w:val="00393400"/>
    <w:rsid w:val="003A1AB7"/>
    <w:rsid w:val="003B4A30"/>
    <w:rsid w:val="003B5D88"/>
    <w:rsid w:val="003C0801"/>
    <w:rsid w:val="003C64E5"/>
    <w:rsid w:val="003C7F65"/>
    <w:rsid w:val="003D01AC"/>
    <w:rsid w:val="003D5147"/>
    <w:rsid w:val="003D56E7"/>
    <w:rsid w:val="003D6BDB"/>
    <w:rsid w:val="003E2CF8"/>
    <w:rsid w:val="003E3597"/>
    <w:rsid w:val="003E68DE"/>
    <w:rsid w:val="00401CC4"/>
    <w:rsid w:val="00402276"/>
    <w:rsid w:val="0040550B"/>
    <w:rsid w:val="00407E58"/>
    <w:rsid w:val="00413C3E"/>
    <w:rsid w:val="00416160"/>
    <w:rsid w:val="004176E2"/>
    <w:rsid w:val="004177BD"/>
    <w:rsid w:val="004239F2"/>
    <w:rsid w:val="00424C58"/>
    <w:rsid w:val="00436887"/>
    <w:rsid w:val="004411DC"/>
    <w:rsid w:val="004452CF"/>
    <w:rsid w:val="004502E5"/>
    <w:rsid w:val="00450D01"/>
    <w:rsid w:val="0045339E"/>
    <w:rsid w:val="00454C20"/>
    <w:rsid w:val="00455461"/>
    <w:rsid w:val="00464242"/>
    <w:rsid w:val="00464EFF"/>
    <w:rsid w:val="00475003"/>
    <w:rsid w:val="00475912"/>
    <w:rsid w:val="00477E73"/>
    <w:rsid w:val="004806CB"/>
    <w:rsid w:val="004B3477"/>
    <w:rsid w:val="004C4E6A"/>
    <w:rsid w:val="004D01EF"/>
    <w:rsid w:val="004D2BB3"/>
    <w:rsid w:val="004E15A5"/>
    <w:rsid w:val="004E16CD"/>
    <w:rsid w:val="004F4653"/>
    <w:rsid w:val="004F5113"/>
    <w:rsid w:val="004F71D5"/>
    <w:rsid w:val="004F73F0"/>
    <w:rsid w:val="00500E7B"/>
    <w:rsid w:val="00501E13"/>
    <w:rsid w:val="005127AF"/>
    <w:rsid w:val="00514C68"/>
    <w:rsid w:val="00523C01"/>
    <w:rsid w:val="00525378"/>
    <w:rsid w:val="00533CFA"/>
    <w:rsid w:val="0053474F"/>
    <w:rsid w:val="00540CAE"/>
    <w:rsid w:val="00540F98"/>
    <w:rsid w:val="0054237B"/>
    <w:rsid w:val="005458CA"/>
    <w:rsid w:val="005534E4"/>
    <w:rsid w:val="005546B0"/>
    <w:rsid w:val="0056365B"/>
    <w:rsid w:val="00566D96"/>
    <w:rsid w:val="00571828"/>
    <w:rsid w:val="005752ED"/>
    <w:rsid w:val="00576ADD"/>
    <w:rsid w:val="005867A5"/>
    <w:rsid w:val="005959CA"/>
    <w:rsid w:val="00596076"/>
    <w:rsid w:val="005A371D"/>
    <w:rsid w:val="005A4E9E"/>
    <w:rsid w:val="005B0A9A"/>
    <w:rsid w:val="005B0C77"/>
    <w:rsid w:val="005B24F3"/>
    <w:rsid w:val="005B5232"/>
    <w:rsid w:val="005B5AC7"/>
    <w:rsid w:val="005B7F39"/>
    <w:rsid w:val="005C0026"/>
    <w:rsid w:val="005C3515"/>
    <w:rsid w:val="005C55B6"/>
    <w:rsid w:val="005C5614"/>
    <w:rsid w:val="005E24F2"/>
    <w:rsid w:val="005E289C"/>
    <w:rsid w:val="005F68D3"/>
    <w:rsid w:val="0060084A"/>
    <w:rsid w:val="00610B94"/>
    <w:rsid w:val="00613C60"/>
    <w:rsid w:val="00620379"/>
    <w:rsid w:val="00620F5B"/>
    <w:rsid w:val="00622885"/>
    <w:rsid w:val="0062601E"/>
    <w:rsid w:val="00634FA7"/>
    <w:rsid w:val="006355D9"/>
    <w:rsid w:val="00653B72"/>
    <w:rsid w:val="006621DA"/>
    <w:rsid w:val="00664586"/>
    <w:rsid w:val="00666AB0"/>
    <w:rsid w:val="00666C1F"/>
    <w:rsid w:val="006723A3"/>
    <w:rsid w:val="00677DED"/>
    <w:rsid w:val="00680830"/>
    <w:rsid w:val="00682764"/>
    <w:rsid w:val="00685611"/>
    <w:rsid w:val="00695947"/>
    <w:rsid w:val="00695D03"/>
    <w:rsid w:val="006A23DA"/>
    <w:rsid w:val="006A5FEC"/>
    <w:rsid w:val="006B094D"/>
    <w:rsid w:val="006B195F"/>
    <w:rsid w:val="006C2660"/>
    <w:rsid w:val="006C5BCC"/>
    <w:rsid w:val="006C63BA"/>
    <w:rsid w:val="006F0356"/>
    <w:rsid w:val="006F3CA7"/>
    <w:rsid w:val="006F6C13"/>
    <w:rsid w:val="007049D5"/>
    <w:rsid w:val="00721423"/>
    <w:rsid w:val="00727B64"/>
    <w:rsid w:val="0073535B"/>
    <w:rsid w:val="0073622F"/>
    <w:rsid w:val="007402EC"/>
    <w:rsid w:val="00741368"/>
    <w:rsid w:val="007459C2"/>
    <w:rsid w:val="007462A6"/>
    <w:rsid w:val="007479EB"/>
    <w:rsid w:val="00752036"/>
    <w:rsid w:val="007609F0"/>
    <w:rsid w:val="00760DC5"/>
    <w:rsid w:val="00762A64"/>
    <w:rsid w:val="007677E6"/>
    <w:rsid w:val="007704FC"/>
    <w:rsid w:val="007726BE"/>
    <w:rsid w:val="0077305B"/>
    <w:rsid w:val="0078013D"/>
    <w:rsid w:val="00780EE3"/>
    <w:rsid w:val="0078337F"/>
    <w:rsid w:val="00786BED"/>
    <w:rsid w:val="00792C74"/>
    <w:rsid w:val="007A326F"/>
    <w:rsid w:val="007A45F0"/>
    <w:rsid w:val="007B1429"/>
    <w:rsid w:val="007C3409"/>
    <w:rsid w:val="007C549A"/>
    <w:rsid w:val="007D581F"/>
    <w:rsid w:val="007E0D33"/>
    <w:rsid w:val="007E0F44"/>
    <w:rsid w:val="007E1F65"/>
    <w:rsid w:val="007E4014"/>
    <w:rsid w:val="007F49C7"/>
    <w:rsid w:val="007F538E"/>
    <w:rsid w:val="00800461"/>
    <w:rsid w:val="00801AC3"/>
    <w:rsid w:val="00803AAC"/>
    <w:rsid w:val="008074AF"/>
    <w:rsid w:val="008158B1"/>
    <w:rsid w:val="008206BD"/>
    <w:rsid w:val="00821A3F"/>
    <w:rsid w:val="008257F1"/>
    <w:rsid w:val="00825B97"/>
    <w:rsid w:val="00835393"/>
    <w:rsid w:val="00836378"/>
    <w:rsid w:val="0085094E"/>
    <w:rsid w:val="008709A7"/>
    <w:rsid w:val="00873634"/>
    <w:rsid w:val="00883BA1"/>
    <w:rsid w:val="008860B5"/>
    <w:rsid w:val="00887B63"/>
    <w:rsid w:val="008A0756"/>
    <w:rsid w:val="008A4AC8"/>
    <w:rsid w:val="008B22EC"/>
    <w:rsid w:val="008B3807"/>
    <w:rsid w:val="008C1B5B"/>
    <w:rsid w:val="008C535C"/>
    <w:rsid w:val="008D110B"/>
    <w:rsid w:val="008D267B"/>
    <w:rsid w:val="008D59A7"/>
    <w:rsid w:val="008D60C4"/>
    <w:rsid w:val="008E54F4"/>
    <w:rsid w:val="008E7922"/>
    <w:rsid w:val="008F06C9"/>
    <w:rsid w:val="0090246F"/>
    <w:rsid w:val="00902916"/>
    <w:rsid w:val="00906638"/>
    <w:rsid w:val="00910C2E"/>
    <w:rsid w:val="0091636D"/>
    <w:rsid w:val="009167D9"/>
    <w:rsid w:val="00923558"/>
    <w:rsid w:val="0093028B"/>
    <w:rsid w:val="00935189"/>
    <w:rsid w:val="00942C87"/>
    <w:rsid w:val="00950EEB"/>
    <w:rsid w:val="00951DDA"/>
    <w:rsid w:val="00953BA4"/>
    <w:rsid w:val="009564BC"/>
    <w:rsid w:val="0097375E"/>
    <w:rsid w:val="0097780A"/>
    <w:rsid w:val="00980236"/>
    <w:rsid w:val="009832CD"/>
    <w:rsid w:val="0098405A"/>
    <w:rsid w:val="0098601A"/>
    <w:rsid w:val="00994E45"/>
    <w:rsid w:val="00995E0E"/>
    <w:rsid w:val="009A5858"/>
    <w:rsid w:val="009B1BD5"/>
    <w:rsid w:val="009B4366"/>
    <w:rsid w:val="009C50A6"/>
    <w:rsid w:val="009C6061"/>
    <w:rsid w:val="009D036E"/>
    <w:rsid w:val="009D084F"/>
    <w:rsid w:val="009E6BD9"/>
    <w:rsid w:val="009F042D"/>
    <w:rsid w:val="009F07DA"/>
    <w:rsid w:val="009F1F5A"/>
    <w:rsid w:val="00A01C34"/>
    <w:rsid w:val="00A125B2"/>
    <w:rsid w:val="00A201B2"/>
    <w:rsid w:val="00A35EFF"/>
    <w:rsid w:val="00A374C6"/>
    <w:rsid w:val="00A45DFE"/>
    <w:rsid w:val="00A46F52"/>
    <w:rsid w:val="00A52C88"/>
    <w:rsid w:val="00A57D4D"/>
    <w:rsid w:val="00A6035D"/>
    <w:rsid w:val="00A61F5E"/>
    <w:rsid w:val="00A62B93"/>
    <w:rsid w:val="00A6553E"/>
    <w:rsid w:val="00A65CF9"/>
    <w:rsid w:val="00A710B6"/>
    <w:rsid w:val="00A72E9D"/>
    <w:rsid w:val="00A75873"/>
    <w:rsid w:val="00A827E4"/>
    <w:rsid w:val="00A943B4"/>
    <w:rsid w:val="00A94930"/>
    <w:rsid w:val="00A9690F"/>
    <w:rsid w:val="00AA1807"/>
    <w:rsid w:val="00AA3D68"/>
    <w:rsid w:val="00AB5494"/>
    <w:rsid w:val="00AB7D05"/>
    <w:rsid w:val="00AC734E"/>
    <w:rsid w:val="00AD1520"/>
    <w:rsid w:val="00AD29D7"/>
    <w:rsid w:val="00AF671B"/>
    <w:rsid w:val="00B030DF"/>
    <w:rsid w:val="00B04BA1"/>
    <w:rsid w:val="00B1148A"/>
    <w:rsid w:val="00B134A0"/>
    <w:rsid w:val="00B13B0E"/>
    <w:rsid w:val="00B14776"/>
    <w:rsid w:val="00B14DB8"/>
    <w:rsid w:val="00B212FA"/>
    <w:rsid w:val="00B215E6"/>
    <w:rsid w:val="00B23BA3"/>
    <w:rsid w:val="00B24C21"/>
    <w:rsid w:val="00B34169"/>
    <w:rsid w:val="00B36731"/>
    <w:rsid w:val="00B37BD8"/>
    <w:rsid w:val="00B40B37"/>
    <w:rsid w:val="00B41541"/>
    <w:rsid w:val="00B474DC"/>
    <w:rsid w:val="00B51B76"/>
    <w:rsid w:val="00B523FF"/>
    <w:rsid w:val="00B60A3D"/>
    <w:rsid w:val="00B64642"/>
    <w:rsid w:val="00B66091"/>
    <w:rsid w:val="00B66505"/>
    <w:rsid w:val="00B73B62"/>
    <w:rsid w:val="00B73FF7"/>
    <w:rsid w:val="00B835D7"/>
    <w:rsid w:val="00BC7366"/>
    <w:rsid w:val="00BD3DC3"/>
    <w:rsid w:val="00BE2DD6"/>
    <w:rsid w:val="00BF2868"/>
    <w:rsid w:val="00BF7ADC"/>
    <w:rsid w:val="00BF7EAF"/>
    <w:rsid w:val="00C00E1B"/>
    <w:rsid w:val="00C02F79"/>
    <w:rsid w:val="00C17652"/>
    <w:rsid w:val="00C26277"/>
    <w:rsid w:val="00C264BE"/>
    <w:rsid w:val="00C27958"/>
    <w:rsid w:val="00C32FBA"/>
    <w:rsid w:val="00C3507D"/>
    <w:rsid w:val="00C36A0E"/>
    <w:rsid w:val="00C36D3B"/>
    <w:rsid w:val="00C42598"/>
    <w:rsid w:val="00C46943"/>
    <w:rsid w:val="00C52370"/>
    <w:rsid w:val="00C60D7B"/>
    <w:rsid w:val="00C61546"/>
    <w:rsid w:val="00C632A2"/>
    <w:rsid w:val="00C6489A"/>
    <w:rsid w:val="00C64B83"/>
    <w:rsid w:val="00C65D82"/>
    <w:rsid w:val="00C728AD"/>
    <w:rsid w:val="00C730C4"/>
    <w:rsid w:val="00C93869"/>
    <w:rsid w:val="00CA3A1A"/>
    <w:rsid w:val="00CA475B"/>
    <w:rsid w:val="00CA4A75"/>
    <w:rsid w:val="00CA76E9"/>
    <w:rsid w:val="00CC10AB"/>
    <w:rsid w:val="00CC4569"/>
    <w:rsid w:val="00CC6B01"/>
    <w:rsid w:val="00CD4A79"/>
    <w:rsid w:val="00CD55EB"/>
    <w:rsid w:val="00CE453A"/>
    <w:rsid w:val="00CE4EDD"/>
    <w:rsid w:val="00CF337A"/>
    <w:rsid w:val="00CF55C9"/>
    <w:rsid w:val="00CF5F41"/>
    <w:rsid w:val="00D02122"/>
    <w:rsid w:val="00D028F3"/>
    <w:rsid w:val="00D07D92"/>
    <w:rsid w:val="00D165DB"/>
    <w:rsid w:val="00D17D98"/>
    <w:rsid w:val="00D23374"/>
    <w:rsid w:val="00D2426D"/>
    <w:rsid w:val="00D25A03"/>
    <w:rsid w:val="00D26673"/>
    <w:rsid w:val="00D33516"/>
    <w:rsid w:val="00D338C5"/>
    <w:rsid w:val="00D47F54"/>
    <w:rsid w:val="00D501CC"/>
    <w:rsid w:val="00D5294B"/>
    <w:rsid w:val="00D739AF"/>
    <w:rsid w:val="00D7575E"/>
    <w:rsid w:val="00D767FD"/>
    <w:rsid w:val="00D76D0C"/>
    <w:rsid w:val="00D8755E"/>
    <w:rsid w:val="00D924BD"/>
    <w:rsid w:val="00D92F41"/>
    <w:rsid w:val="00D95B3A"/>
    <w:rsid w:val="00DA1B25"/>
    <w:rsid w:val="00DA662A"/>
    <w:rsid w:val="00DB100C"/>
    <w:rsid w:val="00DB6642"/>
    <w:rsid w:val="00DC3524"/>
    <w:rsid w:val="00DC5907"/>
    <w:rsid w:val="00DE3710"/>
    <w:rsid w:val="00DE66D3"/>
    <w:rsid w:val="00DE68FE"/>
    <w:rsid w:val="00DF0EE2"/>
    <w:rsid w:val="00E017D7"/>
    <w:rsid w:val="00E075C7"/>
    <w:rsid w:val="00E07711"/>
    <w:rsid w:val="00E11C36"/>
    <w:rsid w:val="00E30042"/>
    <w:rsid w:val="00E30DF7"/>
    <w:rsid w:val="00E3166F"/>
    <w:rsid w:val="00E4058A"/>
    <w:rsid w:val="00E43012"/>
    <w:rsid w:val="00E44D76"/>
    <w:rsid w:val="00E460B0"/>
    <w:rsid w:val="00E51394"/>
    <w:rsid w:val="00E62C0A"/>
    <w:rsid w:val="00E634C8"/>
    <w:rsid w:val="00E67BE6"/>
    <w:rsid w:val="00E83A63"/>
    <w:rsid w:val="00E85B11"/>
    <w:rsid w:val="00E92C85"/>
    <w:rsid w:val="00E95CF0"/>
    <w:rsid w:val="00E95E68"/>
    <w:rsid w:val="00E97EFB"/>
    <w:rsid w:val="00EA06EF"/>
    <w:rsid w:val="00EB0809"/>
    <w:rsid w:val="00EB6820"/>
    <w:rsid w:val="00EC2FC8"/>
    <w:rsid w:val="00ED2BA7"/>
    <w:rsid w:val="00EE11B4"/>
    <w:rsid w:val="00EE13C6"/>
    <w:rsid w:val="00EE1F65"/>
    <w:rsid w:val="00EF0FFD"/>
    <w:rsid w:val="00EF6DAC"/>
    <w:rsid w:val="00F05B92"/>
    <w:rsid w:val="00F06CC7"/>
    <w:rsid w:val="00F17219"/>
    <w:rsid w:val="00F209FD"/>
    <w:rsid w:val="00F2204F"/>
    <w:rsid w:val="00F229B3"/>
    <w:rsid w:val="00F230CA"/>
    <w:rsid w:val="00F2663D"/>
    <w:rsid w:val="00F30F2B"/>
    <w:rsid w:val="00F3307F"/>
    <w:rsid w:val="00F35534"/>
    <w:rsid w:val="00F35FC0"/>
    <w:rsid w:val="00F44AC4"/>
    <w:rsid w:val="00F472C8"/>
    <w:rsid w:val="00F522B5"/>
    <w:rsid w:val="00F63AD8"/>
    <w:rsid w:val="00F647AB"/>
    <w:rsid w:val="00F64FBF"/>
    <w:rsid w:val="00F70ED0"/>
    <w:rsid w:val="00F71268"/>
    <w:rsid w:val="00F765ED"/>
    <w:rsid w:val="00F83E3A"/>
    <w:rsid w:val="00F87028"/>
    <w:rsid w:val="00F87DBD"/>
    <w:rsid w:val="00F91376"/>
    <w:rsid w:val="00FA7536"/>
    <w:rsid w:val="00FB0491"/>
    <w:rsid w:val="00FB3A6D"/>
    <w:rsid w:val="00FB4914"/>
    <w:rsid w:val="00FB7E4C"/>
    <w:rsid w:val="00FD261F"/>
    <w:rsid w:val="00FD46B1"/>
    <w:rsid w:val="00FF046C"/>
    <w:rsid w:val="00FF5904"/>
    <w:rsid w:val="00FF7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91436"/>
  <w15:chartTrackingRefBased/>
  <w15:docId w15:val="{F05C4D2F-89DE-5240-AA33-5FD2B73EA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23A3"/>
    <w:rPr>
      <w:rFonts w:ascii="Times New Roman" w:eastAsia="Times New Roman" w:hAnsi="Times New Roman" w:cs="Times New Roman"/>
      <w:kern w:val="0"/>
      <w:lang w:eastAsia="nb-N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7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7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7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7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7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7E7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7E7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7E7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7E7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7E7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7E7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7E73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7E73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7E73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7E73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7E73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7E73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7E73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477E7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7E73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7E7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7E73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477E7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7E73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477E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7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7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7E73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477E7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F2F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2F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611</Words>
  <Characters>3240</Characters>
  <Application>Microsoft Office Word</Application>
  <DocSecurity>4</DocSecurity>
  <Lines>27</Lines>
  <Paragraphs>7</Paragraphs>
  <ScaleCrop>false</ScaleCrop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Øyvind Ihlen</dc:creator>
  <cp:keywords/>
  <dc:description/>
  <cp:lastModifiedBy>Hanna Lunaas</cp:lastModifiedBy>
  <cp:revision>2</cp:revision>
  <dcterms:created xsi:type="dcterms:W3CDTF">2025-10-30T09:31:00Z</dcterms:created>
  <dcterms:modified xsi:type="dcterms:W3CDTF">2025-10-30T09:31:00Z</dcterms:modified>
</cp:coreProperties>
</file>