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7D8C1" w14:textId="77777777" w:rsidR="00257418" w:rsidRPr="00257418" w:rsidRDefault="00257418" w:rsidP="00257418">
      <w:r w:rsidRPr="00257418">
        <w:rPr>
          <w:b/>
          <w:bCs/>
        </w:rPr>
        <w:t>Sensorveiledning</w:t>
      </w:r>
      <w:r w:rsidRPr="00257418">
        <w:t> </w:t>
      </w:r>
    </w:p>
    <w:p w14:paraId="385324A1" w14:textId="77777777" w:rsidR="00257418" w:rsidRPr="00257418" w:rsidRDefault="00257418" w:rsidP="00257418">
      <w:r w:rsidRPr="00257418">
        <w:t> </w:t>
      </w:r>
    </w:p>
    <w:p w14:paraId="68B0F706" w14:textId="77777777" w:rsidR="00257418" w:rsidRPr="00257418" w:rsidRDefault="00257418" w:rsidP="00257418">
      <w:pPr>
        <w:numPr>
          <w:ilvl w:val="0"/>
          <w:numId w:val="1"/>
        </w:numPr>
      </w:pPr>
      <w:r w:rsidRPr="00257418">
        <w:rPr>
          <w:b/>
          <w:bCs/>
        </w:rPr>
        <w:t>A:</w:t>
      </w:r>
      <w:r w:rsidRPr="00257418">
        <w:t xml:space="preserve"> Meget presis redegjørelse, </w:t>
      </w:r>
      <w:proofErr w:type="gramStart"/>
      <w:r w:rsidRPr="00257418">
        <w:t>god oversikt,</w:t>
      </w:r>
      <w:proofErr w:type="gramEnd"/>
      <w:r w:rsidRPr="00257418">
        <w:t xml:space="preserve"> selvstendig drøfting. </w:t>
      </w:r>
      <w:proofErr w:type="spellStart"/>
      <w:r w:rsidRPr="00257418">
        <w:t>Nyansrik</w:t>
      </w:r>
      <w:proofErr w:type="spellEnd"/>
      <w:r w:rsidRPr="00257418">
        <w:t xml:space="preserve"> forståelse av teori og praksis. Bruker eksempler aktivt. </w:t>
      </w:r>
    </w:p>
    <w:p w14:paraId="68018668" w14:textId="77777777" w:rsidR="00257418" w:rsidRPr="00257418" w:rsidRDefault="00257418" w:rsidP="00257418">
      <w:pPr>
        <w:numPr>
          <w:ilvl w:val="0"/>
          <w:numId w:val="2"/>
        </w:numPr>
      </w:pPr>
      <w:r w:rsidRPr="00257418">
        <w:rPr>
          <w:b/>
          <w:bCs/>
        </w:rPr>
        <w:t>B:</w:t>
      </w:r>
      <w:r w:rsidRPr="00257418">
        <w:t xml:space="preserve"> God struktur og drøfting, men mindre selvstendig eller nyansert. Kan mangle dybde i enkelte deler. </w:t>
      </w:r>
    </w:p>
    <w:p w14:paraId="1D8E2CD5" w14:textId="77777777" w:rsidR="00257418" w:rsidRPr="00257418" w:rsidRDefault="00257418" w:rsidP="00257418">
      <w:pPr>
        <w:numPr>
          <w:ilvl w:val="0"/>
          <w:numId w:val="3"/>
        </w:numPr>
      </w:pPr>
      <w:r w:rsidRPr="00257418">
        <w:rPr>
          <w:b/>
          <w:bCs/>
        </w:rPr>
        <w:t>C:</w:t>
      </w:r>
      <w:r w:rsidRPr="00257418">
        <w:t xml:space="preserve"> God, men beskrivende. God forståelse av teorier, men svakere drøfting og kobling til samfunnsperspektivet. </w:t>
      </w:r>
    </w:p>
    <w:p w14:paraId="725AB42D" w14:textId="77777777" w:rsidR="00257418" w:rsidRPr="00257418" w:rsidRDefault="00257418" w:rsidP="00257418">
      <w:pPr>
        <w:numPr>
          <w:ilvl w:val="0"/>
          <w:numId w:val="4"/>
        </w:numPr>
      </w:pPr>
      <w:r w:rsidRPr="00257418">
        <w:rPr>
          <w:b/>
          <w:bCs/>
        </w:rPr>
        <w:t>D:</w:t>
      </w:r>
      <w:r w:rsidRPr="00257418">
        <w:t xml:space="preserve"> Begrenset, fragmentert kunnskap. Vanskelig å se sammenheng mellom teori og oppgave. </w:t>
      </w:r>
    </w:p>
    <w:p w14:paraId="1CBF2985" w14:textId="77777777" w:rsidR="00257418" w:rsidRPr="00257418" w:rsidRDefault="00257418" w:rsidP="00257418">
      <w:pPr>
        <w:numPr>
          <w:ilvl w:val="0"/>
          <w:numId w:val="5"/>
        </w:numPr>
      </w:pPr>
      <w:r w:rsidRPr="00257418">
        <w:rPr>
          <w:b/>
          <w:bCs/>
        </w:rPr>
        <w:t>E:</w:t>
      </w:r>
      <w:r w:rsidRPr="00257418">
        <w:t xml:space="preserve"> Minimumsprestasjon. Meget generell, men viser noe kunnskap om begrepene. </w:t>
      </w:r>
    </w:p>
    <w:p w14:paraId="6CA8A0DD" w14:textId="77777777" w:rsidR="00257418" w:rsidRPr="00257418" w:rsidRDefault="00257418" w:rsidP="00257418">
      <w:pPr>
        <w:numPr>
          <w:ilvl w:val="0"/>
          <w:numId w:val="6"/>
        </w:numPr>
      </w:pPr>
      <w:r w:rsidRPr="00257418">
        <w:rPr>
          <w:b/>
          <w:bCs/>
        </w:rPr>
        <w:t>F:</w:t>
      </w:r>
      <w:r w:rsidRPr="00257418">
        <w:t xml:space="preserve"> Mangler grunnleggende forståelse. Svært fragmentert eller irrelevant. </w:t>
      </w:r>
    </w:p>
    <w:p w14:paraId="1C303E6A" w14:textId="77777777" w:rsidR="00257418" w:rsidRPr="00257418" w:rsidRDefault="00257418" w:rsidP="00257418">
      <w:r w:rsidRPr="00257418">
        <w:t> </w:t>
      </w:r>
    </w:p>
    <w:p w14:paraId="01D7335E" w14:textId="77777777" w:rsidR="00257418" w:rsidRPr="00257418" w:rsidRDefault="00257418" w:rsidP="00257418">
      <w:r w:rsidRPr="00257418">
        <w:rPr>
          <w:b/>
          <w:bCs/>
        </w:rPr>
        <w:t>Oppgave 1: Kritikk av strategisk kommunikasjon</w:t>
      </w:r>
      <w:r w:rsidRPr="00257418">
        <w:t> </w:t>
      </w:r>
    </w:p>
    <w:p w14:paraId="37DA3BDF" w14:textId="77777777" w:rsidR="00257418" w:rsidRPr="00257418" w:rsidRDefault="00257418" w:rsidP="00257418">
      <w:r w:rsidRPr="00257418">
        <w:t>Redegjørelse for sentrale kritiske perspektiver på strategisk kommunikasjon/PR: </w:t>
      </w:r>
    </w:p>
    <w:p w14:paraId="4A379F9F" w14:textId="77777777" w:rsidR="00257418" w:rsidRPr="00257418" w:rsidRDefault="00257418" w:rsidP="00257418">
      <w:pPr>
        <w:numPr>
          <w:ilvl w:val="0"/>
          <w:numId w:val="7"/>
        </w:numPr>
      </w:pPr>
      <w:r w:rsidRPr="00257418">
        <w:t xml:space="preserve">Demokratiske utfordringer (f.eks. skjev representasjon, </w:t>
      </w:r>
      <w:proofErr w:type="gramStart"/>
      <w:r w:rsidRPr="00257418">
        <w:t>maktulikhet,</w:t>
      </w:r>
      <w:proofErr w:type="gramEnd"/>
      <w:r w:rsidRPr="00257418">
        <w:t xml:space="preserve"> transparens). </w:t>
      </w:r>
    </w:p>
    <w:p w14:paraId="52F37DCA" w14:textId="77777777" w:rsidR="00257418" w:rsidRPr="00257418" w:rsidRDefault="00257418" w:rsidP="00257418">
      <w:pPr>
        <w:numPr>
          <w:ilvl w:val="0"/>
          <w:numId w:val="8"/>
        </w:numPr>
      </w:pPr>
      <w:r w:rsidRPr="00257418">
        <w:t>Kritikk av manipulasjon/</w:t>
      </w:r>
      <w:proofErr w:type="spellStart"/>
      <w:r w:rsidRPr="00257418">
        <w:t>spin</w:t>
      </w:r>
      <w:proofErr w:type="spellEnd"/>
      <w:proofErr w:type="gramStart"/>
      <w:r w:rsidRPr="00257418">
        <w:t>, ”</w:t>
      </w:r>
      <w:proofErr w:type="spellStart"/>
      <w:r w:rsidRPr="00257418">
        <w:t>manufacturing</w:t>
      </w:r>
      <w:proofErr w:type="spellEnd"/>
      <w:proofErr w:type="gramEnd"/>
      <w:r w:rsidRPr="00257418">
        <w:t xml:space="preserve"> </w:t>
      </w:r>
      <w:proofErr w:type="spellStart"/>
      <w:r w:rsidRPr="00257418">
        <w:t>consent</w:t>
      </w:r>
      <w:proofErr w:type="spellEnd"/>
      <w:r w:rsidRPr="00257418">
        <w:t>”, påvirkning av offentligheten. </w:t>
      </w:r>
    </w:p>
    <w:p w14:paraId="622D7EDB" w14:textId="77777777" w:rsidR="00257418" w:rsidRPr="00257418" w:rsidRDefault="00257418" w:rsidP="00257418">
      <w:pPr>
        <w:numPr>
          <w:ilvl w:val="0"/>
          <w:numId w:val="9"/>
        </w:numPr>
      </w:pPr>
      <w:r w:rsidRPr="00257418">
        <w:t>Etiske dilemmaer. </w:t>
      </w:r>
    </w:p>
    <w:p w14:paraId="0668748C" w14:textId="77777777" w:rsidR="00257418" w:rsidRPr="00257418" w:rsidRDefault="00257418" w:rsidP="00257418">
      <w:pPr>
        <w:numPr>
          <w:ilvl w:val="0"/>
          <w:numId w:val="10"/>
        </w:numPr>
      </w:pPr>
      <w:r w:rsidRPr="00257418">
        <w:t>Evne til å knytte kritikken til pensumlitteratur og eksempler </w:t>
      </w:r>
    </w:p>
    <w:p w14:paraId="704BE24B" w14:textId="77777777" w:rsidR="00257418" w:rsidRPr="00257418" w:rsidRDefault="00257418" w:rsidP="00257418">
      <w:r w:rsidRPr="00257418">
        <w:t> </w:t>
      </w:r>
    </w:p>
    <w:p w14:paraId="2A35435F" w14:textId="77777777" w:rsidR="00257418" w:rsidRPr="00257418" w:rsidRDefault="00257418" w:rsidP="00257418">
      <w:pPr>
        <w:numPr>
          <w:ilvl w:val="0"/>
          <w:numId w:val="11"/>
        </w:numPr>
      </w:pPr>
      <w:r w:rsidRPr="00257418">
        <w:t>A/B: Presis og balansert oversikt over kritikkens hovedretninger, selvstendig drøfting av relevans i et samfunnsperspektiv. Bruk av konkrete eksempler. </w:t>
      </w:r>
    </w:p>
    <w:p w14:paraId="58664B2F" w14:textId="77777777" w:rsidR="00257418" w:rsidRPr="00257418" w:rsidRDefault="00257418" w:rsidP="00257418">
      <w:pPr>
        <w:numPr>
          <w:ilvl w:val="0"/>
          <w:numId w:val="12"/>
        </w:numPr>
      </w:pPr>
      <w:r w:rsidRPr="00257418">
        <w:t>C: Redegjør rimelig godt, men kan mangle nyanser eller eksempler. Noe oppramsing. </w:t>
      </w:r>
    </w:p>
    <w:p w14:paraId="675F2256" w14:textId="77777777" w:rsidR="00257418" w:rsidRPr="00257418" w:rsidRDefault="00257418" w:rsidP="00257418">
      <w:pPr>
        <w:numPr>
          <w:ilvl w:val="0"/>
          <w:numId w:val="13"/>
        </w:numPr>
      </w:pPr>
      <w:r w:rsidRPr="00257418">
        <w:t>D/E: Veldig generell kritikk, lite kobling til teori. Få eller ingen eksempler. </w:t>
      </w:r>
    </w:p>
    <w:p w14:paraId="47B53C65" w14:textId="77777777" w:rsidR="00257418" w:rsidRPr="00257418" w:rsidRDefault="00257418" w:rsidP="00257418">
      <w:r w:rsidRPr="00257418">
        <w:t> </w:t>
      </w:r>
    </w:p>
    <w:p w14:paraId="0EDAD1E6" w14:textId="77777777" w:rsidR="00257418" w:rsidRPr="00257418" w:rsidRDefault="00257418" w:rsidP="00257418">
      <w:r w:rsidRPr="00257418">
        <w:t> </w:t>
      </w:r>
    </w:p>
    <w:p w14:paraId="7BB32AE9" w14:textId="77777777" w:rsidR="00257418" w:rsidRPr="00257418" w:rsidRDefault="00257418" w:rsidP="00257418">
      <w:r w:rsidRPr="00257418">
        <w:rPr>
          <w:b/>
          <w:bCs/>
        </w:rPr>
        <w:t>Oppgave 2: Weber og Beck</w:t>
      </w:r>
      <w:r w:rsidRPr="00257418">
        <w:t> </w:t>
      </w:r>
    </w:p>
    <w:p w14:paraId="23821BFD" w14:textId="77777777" w:rsidR="00257418" w:rsidRPr="00257418" w:rsidRDefault="00257418" w:rsidP="00257418">
      <w:pPr>
        <w:numPr>
          <w:ilvl w:val="0"/>
          <w:numId w:val="14"/>
        </w:numPr>
      </w:pPr>
      <w:r w:rsidRPr="00257418">
        <w:lastRenderedPageBreak/>
        <w:t>Redegjørelse: </w:t>
      </w:r>
    </w:p>
    <w:p w14:paraId="51788FC0" w14:textId="77777777" w:rsidR="00257418" w:rsidRPr="00257418" w:rsidRDefault="00257418" w:rsidP="00257418">
      <w:pPr>
        <w:numPr>
          <w:ilvl w:val="0"/>
          <w:numId w:val="15"/>
        </w:numPr>
      </w:pPr>
      <w:r w:rsidRPr="00257418">
        <w:t xml:space="preserve">Weber: modernitet, </w:t>
      </w:r>
      <w:proofErr w:type="gramStart"/>
      <w:r w:rsidRPr="00257418">
        <w:t>byråkrati,</w:t>
      </w:r>
      <w:proofErr w:type="gramEnd"/>
      <w:r w:rsidRPr="00257418">
        <w:t xml:space="preserve"> rasjonalisering. </w:t>
      </w:r>
    </w:p>
    <w:p w14:paraId="192FA699" w14:textId="77777777" w:rsidR="00257418" w:rsidRPr="00257418" w:rsidRDefault="00257418" w:rsidP="00257418">
      <w:pPr>
        <w:numPr>
          <w:ilvl w:val="0"/>
          <w:numId w:val="16"/>
        </w:numPr>
      </w:pPr>
      <w:r w:rsidRPr="00257418">
        <w:t>Beck: risikosamfunn, refleksiv modernitet. </w:t>
      </w:r>
    </w:p>
    <w:p w14:paraId="5416F9FF" w14:textId="77777777" w:rsidR="00257418" w:rsidRPr="00257418" w:rsidRDefault="00257418" w:rsidP="00257418">
      <w:pPr>
        <w:numPr>
          <w:ilvl w:val="0"/>
          <w:numId w:val="17"/>
        </w:numPr>
      </w:pPr>
      <w:r w:rsidRPr="00257418">
        <w:t>Likheter/ulikheter (f.eks. syn på modernitet, struktur vs. risiko). </w:t>
      </w:r>
    </w:p>
    <w:p w14:paraId="1081913E" w14:textId="77777777" w:rsidR="00257418" w:rsidRPr="00257418" w:rsidRDefault="00257418" w:rsidP="00257418">
      <w:pPr>
        <w:numPr>
          <w:ilvl w:val="0"/>
          <w:numId w:val="18"/>
        </w:numPr>
      </w:pPr>
      <w:proofErr w:type="gramStart"/>
      <w:r w:rsidRPr="00257418">
        <w:t>Anvendelse</w:t>
      </w:r>
      <w:proofErr w:type="gramEnd"/>
      <w:r w:rsidRPr="00257418">
        <w:t>: Hvordan disse perspektivene kan brukes til å forstå strategisk kommunikasjon: </w:t>
      </w:r>
    </w:p>
    <w:p w14:paraId="55ADB6B0" w14:textId="77777777" w:rsidR="00257418" w:rsidRPr="00257418" w:rsidRDefault="00257418" w:rsidP="00257418">
      <w:pPr>
        <w:numPr>
          <w:ilvl w:val="0"/>
          <w:numId w:val="19"/>
        </w:numPr>
      </w:pPr>
      <w:r w:rsidRPr="00257418">
        <w:t>Weber: institusjoner, organisasjonslogikk, makt i byråkratiske systemer. </w:t>
      </w:r>
    </w:p>
    <w:p w14:paraId="04465C80" w14:textId="77777777" w:rsidR="00257418" w:rsidRPr="00257418" w:rsidRDefault="00257418" w:rsidP="00257418">
      <w:pPr>
        <w:numPr>
          <w:ilvl w:val="0"/>
          <w:numId w:val="20"/>
        </w:numPr>
      </w:pPr>
      <w:r w:rsidRPr="00257418">
        <w:t xml:space="preserve">Beck: kommunikasjonens rolle i risikodebatter, </w:t>
      </w:r>
      <w:proofErr w:type="gramStart"/>
      <w:r w:rsidRPr="00257418">
        <w:t>legitimitet,</w:t>
      </w:r>
      <w:proofErr w:type="gramEnd"/>
      <w:r w:rsidRPr="00257418">
        <w:t xml:space="preserve"> tillit. </w:t>
      </w:r>
    </w:p>
    <w:p w14:paraId="1A5756D2" w14:textId="77777777" w:rsidR="00257418" w:rsidRPr="00257418" w:rsidRDefault="00257418" w:rsidP="00257418">
      <w:r w:rsidRPr="00257418">
        <w:t> </w:t>
      </w:r>
    </w:p>
    <w:p w14:paraId="23AA723C" w14:textId="77777777" w:rsidR="00257418" w:rsidRPr="00257418" w:rsidRDefault="00257418" w:rsidP="00257418">
      <w:pPr>
        <w:numPr>
          <w:ilvl w:val="0"/>
          <w:numId w:val="21"/>
        </w:numPr>
      </w:pPr>
      <w:r w:rsidRPr="00257418">
        <w:t>A/B: Klart grep om begge teoretikerne, evne til sammenlikning og nyanser. Selvstendig drøfting av relevans for strategisk kommunikasjon. </w:t>
      </w:r>
    </w:p>
    <w:p w14:paraId="5CED2742" w14:textId="77777777" w:rsidR="00257418" w:rsidRPr="00257418" w:rsidRDefault="00257418" w:rsidP="00257418">
      <w:pPr>
        <w:numPr>
          <w:ilvl w:val="0"/>
          <w:numId w:val="22"/>
        </w:numPr>
      </w:pPr>
      <w:r w:rsidRPr="00257418">
        <w:t xml:space="preserve">C: Korrekt redegjørelse, men svakere på sammenlikning eller </w:t>
      </w:r>
      <w:proofErr w:type="gramStart"/>
      <w:r w:rsidRPr="00257418">
        <w:t>anvendelse</w:t>
      </w:r>
      <w:proofErr w:type="gramEnd"/>
      <w:r w:rsidRPr="00257418">
        <w:t>. </w:t>
      </w:r>
    </w:p>
    <w:p w14:paraId="1108096A" w14:textId="77777777" w:rsidR="00257418" w:rsidRPr="00257418" w:rsidRDefault="00257418" w:rsidP="00257418">
      <w:pPr>
        <w:numPr>
          <w:ilvl w:val="0"/>
          <w:numId w:val="23"/>
        </w:numPr>
      </w:pPr>
      <w:r w:rsidRPr="00257418">
        <w:t>D/E: Overflatisk, svært generell, liten forståelse av teoriene. </w:t>
      </w:r>
    </w:p>
    <w:p w14:paraId="7C5DD356" w14:textId="77777777" w:rsidR="00257418" w:rsidRPr="00257418" w:rsidRDefault="00257418" w:rsidP="00257418">
      <w:r w:rsidRPr="00257418">
        <w:t> </w:t>
      </w:r>
      <w:r w:rsidRPr="00257418">
        <w:br/>
      </w:r>
      <w:r w:rsidRPr="00257418">
        <w:rPr>
          <w:b/>
          <w:bCs/>
        </w:rPr>
        <w:t xml:space="preserve">Oppgave 3: </w:t>
      </w:r>
      <w:proofErr w:type="spellStart"/>
      <w:r w:rsidRPr="00257418">
        <w:rPr>
          <w:b/>
          <w:bCs/>
        </w:rPr>
        <w:t>Putnam</w:t>
      </w:r>
      <w:proofErr w:type="spellEnd"/>
      <w:r w:rsidRPr="00257418">
        <w:rPr>
          <w:b/>
          <w:bCs/>
        </w:rPr>
        <w:t xml:space="preserve"> og </w:t>
      </w:r>
      <w:proofErr w:type="spellStart"/>
      <w:r w:rsidRPr="00257418">
        <w:rPr>
          <w:b/>
          <w:bCs/>
        </w:rPr>
        <w:t>Spivak</w:t>
      </w:r>
      <w:proofErr w:type="spellEnd"/>
      <w:r w:rsidRPr="00257418">
        <w:t> </w:t>
      </w:r>
    </w:p>
    <w:p w14:paraId="36819469" w14:textId="77777777" w:rsidR="00257418" w:rsidRPr="00257418" w:rsidRDefault="00257418" w:rsidP="00257418">
      <w:pPr>
        <w:numPr>
          <w:ilvl w:val="0"/>
          <w:numId w:val="24"/>
        </w:numPr>
      </w:pPr>
      <w:r w:rsidRPr="00257418">
        <w:t>Redegjørelse: </w:t>
      </w:r>
    </w:p>
    <w:p w14:paraId="242757E3" w14:textId="77777777" w:rsidR="00257418" w:rsidRPr="00257418" w:rsidRDefault="00257418" w:rsidP="00257418">
      <w:pPr>
        <w:numPr>
          <w:ilvl w:val="0"/>
          <w:numId w:val="25"/>
        </w:numPr>
      </w:pPr>
      <w:proofErr w:type="spellStart"/>
      <w:r w:rsidRPr="00257418">
        <w:t>Putnam</w:t>
      </w:r>
      <w:proofErr w:type="spellEnd"/>
      <w:r w:rsidRPr="00257418">
        <w:t xml:space="preserve">: sosial kapital, tillit, </w:t>
      </w:r>
      <w:proofErr w:type="gramStart"/>
      <w:r w:rsidRPr="00257418">
        <w:t>nettverk,</w:t>
      </w:r>
      <w:proofErr w:type="gramEnd"/>
      <w:r w:rsidRPr="00257418">
        <w:t xml:space="preserve"> </w:t>
      </w:r>
      <w:proofErr w:type="spellStart"/>
      <w:r w:rsidRPr="00257418">
        <w:t>samfunnsbånd</w:t>
      </w:r>
      <w:proofErr w:type="spellEnd"/>
      <w:r w:rsidRPr="00257418">
        <w:t>. </w:t>
      </w:r>
    </w:p>
    <w:p w14:paraId="14636DD8" w14:textId="77777777" w:rsidR="00257418" w:rsidRPr="00257418" w:rsidRDefault="00257418" w:rsidP="00257418">
      <w:pPr>
        <w:numPr>
          <w:ilvl w:val="0"/>
          <w:numId w:val="26"/>
        </w:numPr>
      </w:pPr>
      <w:proofErr w:type="spellStart"/>
      <w:r w:rsidRPr="00257418">
        <w:t>Spivak</w:t>
      </w:r>
      <w:proofErr w:type="spellEnd"/>
      <w:r w:rsidRPr="00257418">
        <w:t>: representasjon, marginalisering</w:t>
      </w:r>
      <w:proofErr w:type="gramStart"/>
      <w:r w:rsidRPr="00257418">
        <w:t>, ”subaltern</w:t>
      </w:r>
      <w:proofErr w:type="gramEnd"/>
      <w:r w:rsidRPr="00257418">
        <w:t>” – hvem får stemme? </w:t>
      </w:r>
    </w:p>
    <w:p w14:paraId="4579AACB" w14:textId="77777777" w:rsidR="00257418" w:rsidRPr="00257418" w:rsidRDefault="00257418" w:rsidP="00257418">
      <w:pPr>
        <w:numPr>
          <w:ilvl w:val="0"/>
          <w:numId w:val="27"/>
        </w:numPr>
      </w:pPr>
      <w:r w:rsidRPr="00257418">
        <w:t>Likheter/ulikheter: fellesskap vs. utenforskap. </w:t>
      </w:r>
    </w:p>
    <w:p w14:paraId="679A17D8" w14:textId="77777777" w:rsidR="00257418" w:rsidRPr="00257418" w:rsidRDefault="00257418" w:rsidP="00257418">
      <w:pPr>
        <w:numPr>
          <w:ilvl w:val="0"/>
          <w:numId w:val="28"/>
        </w:numPr>
      </w:pPr>
      <w:proofErr w:type="gramStart"/>
      <w:r w:rsidRPr="00257418">
        <w:t>Anvendelse</w:t>
      </w:r>
      <w:proofErr w:type="gramEnd"/>
      <w:r w:rsidRPr="00257418">
        <w:t>: Hvordan dette kan brukes til å analysere strategisk kommunikasjon: </w:t>
      </w:r>
    </w:p>
    <w:p w14:paraId="1D919B1A" w14:textId="77777777" w:rsidR="00257418" w:rsidRPr="00257418" w:rsidRDefault="00257418" w:rsidP="00257418">
      <w:pPr>
        <w:numPr>
          <w:ilvl w:val="0"/>
          <w:numId w:val="29"/>
        </w:numPr>
      </w:pPr>
      <w:proofErr w:type="spellStart"/>
      <w:r w:rsidRPr="00257418">
        <w:t>Putnam</w:t>
      </w:r>
      <w:proofErr w:type="spellEnd"/>
      <w:r w:rsidRPr="00257418">
        <w:t>: PRs rolle i å bygge/bryte sosial kapital, relasjoner mellom institusjoner og borgere. </w:t>
      </w:r>
    </w:p>
    <w:p w14:paraId="75F801EB" w14:textId="77777777" w:rsidR="00257418" w:rsidRPr="00257418" w:rsidRDefault="00257418" w:rsidP="00257418">
      <w:pPr>
        <w:numPr>
          <w:ilvl w:val="0"/>
          <w:numId w:val="30"/>
        </w:numPr>
      </w:pPr>
      <w:proofErr w:type="spellStart"/>
      <w:r w:rsidRPr="00257418">
        <w:t>Spivak</w:t>
      </w:r>
      <w:proofErr w:type="spellEnd"/>
      <w:r w:rsidRPr="00257418">
        <w:t>: Strategisk kommunikasjon og ekskluderte stemmer, makt og representasjon. </w:t>
      </w:r>
    </w:p>
    <w:p w14:paraId="466E8D88" w14:textId="77777777" w:rsidR="00257418" w:rsidRPr="00257418" w:rsidRDefault="00257418" w:rsidP="00257418">
      <w:r w:rsidRPr="00257418">
        <w:t> </w:t>
      </w:r>
    </w:p>
    <w:p w14:paraId="1A38694F" w14:textId="77777777" w:rsidR="00257418" w:rsidRPr="00257418" w:rsidRDefault="00257418" w:rsidP="00257418">
      <w:pPr>
        <w:numPr>
          <w:ilvl w:val="0"/>
          <w:numId w:val="31"/>
        </w:numPr>
      </w:pPr>
      <w:r w:rsidRPr="00257418">
        <w:t>A/B: Evne til å forklare begge teorier tydelig, trekke linjer mellom dem, og drøfte relevans for makt og inkludering. </w:t>
      </w:r>
    </w:p>
    <w:p w14:paraId="012CB972" w14:textId="77777777" w:rsidR="00257418" w:rsidRPr="00257418" w:rsidRDefault="00257418" w:rsidP="00257418">
      <w:pPr>
        <w:numPr>
          <w:ilvl w:val="0"/>
          <w:numId w:val="32"/>
        </w:numPr>
      </w:pPr>
      <w:r w:rsidRPr="00257418">
        <w:t>C: Fornuftig redegjørelse, men mindre drøfting eller uklare eksempler. </w:t>
      </w:r>
    </w:p>
    <w:p w14:paraId="66BDC77A" w14:textId="1C567FAC" w:rsidR="006A331E" w:rsidRDefault="00257418" w:rsidP="00257418">
      <w:pPr>
        <w:numPr>
          <w:ilvl w:val="0"/>
          <w:numId w:val="33"/>
        </w:numPr>
      </w:pPr>
      <w:r w:rsidRPr="00257418">
        <w:t xml:space="preserve">D/E: Generell omtale </w:t>
      </w:r>
      <w:proofErr w:type="gramStart"/>
      <w:r w:rsidRPr="00257418">
        <w:t>av ”tillit</w:t>
      </w:r>
      <w:proofErr w:type="gramEnd"/>
      <w:r w:rsidRPr="00257418">
        <w:t>” og ”marginalisering” uten å koble til teoretikerne.</w:t>
      </w:r>
    </w:p>
    <w:sectPr w:rsidR="006A3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6396E"/>
    <w:multiLevelType w:val="multilevel"/>
    <w:tmpl w:val="D0282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79639A"/>
    <w:multiLevelType w:val="multilevel"/>
    <w:tmpl w:val="CB60A2E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B4D377F"/>
    <w:multiLevelType w:val="multilevel"/>
    <w:tmpl w:val="982C3CA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BA4373E"/>
    <w:multiLevelType w:val="multilevel"/>
    <w:tmpl w:val="118694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EC13604"/>
    <w:multiLevelType w:val="multilevel"/>
    <w:tmpl w:val="D9F42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82267C"/>
    <w:multiLevelType w:val="multilevel"/>
    <w:tmpl w:val="45B6C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5216FE"/>
    <w:multiLevelType w:val="multilevel"/>
    <w:tmpl w:val="6C64A3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16C543A4"/>
    <w:multiLevelType w:val="multilevel"/>
    <w:tmpl w:val="542817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1AEB713A"/>
    <w:multiLevelType w:val="multilevel"/>
    <w:tmpl w:val="09A2F0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23B3521F"/>
    <w:multiLevelType w:val="multilevel"/>
    <w:tmpl w:val="801AC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261149"/>
    <w:multiLevelType w:val="multilevel"/>
    <w:tmpl w:val="C582BD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273D785B"/>
    <w:multiLevelType w:val="multilevel"/>
    <w:tmpl w:val="3AB0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F4302A"/>
    <w:multiLevelType w:val="multilevel"/>
    <w:tmpl w:val="E0F24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397344"/>
    <w:multiLevelType w:val="multilevel"/>
    <w:tmpl w:val="A244B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904FCB"/>
    <w:multiLevelType w:val="multilevel"/>
    <w:tmpl w:val="B1185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D2B73F0"/>
    <w:multiLevelType w:val="multilevel"/>
    <w:tmpl w:val="FC66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1722781"/>
    <w:multiLevelType w:val="multilevel"/>
    <w:tmpl w:val="61BE2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32C4EB3"/>
    <w:multiLevelType w:val="multilevel"/>
    <w:tmpl w:val="F7925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CCB69DA"/>
    <w:multiLevelType w:val="multilevel"/>
    <w:tmpl w:val="51664D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483D7E6E"/>
    <w:multiLevelType w:val="multilevel"/>
    <w:tmpl w:val="0CB6F9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496618D1"/>
    <w:multiLevelType w:val="multilevel"/>
    <w:tmpl w:val="9AD6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CDC51E2"/>
    <w:multiLevelType w:val="multilevel"/>
    <w:tmpl w:val="3E18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F257364"/>
    <w:multiLevelType w:val="multilevel"/>
    <w:tmpl w:val="14EE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FAA03A4"/>
    <w:multiLevelType w:val="multilevel"/>
    <w:tmpl w:val="9DDEE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8DC3937"/>
    <w:multiLevelType w:val="multilevel"/>
    <w:tmpl w:val="5802D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BCC708C"/>
    <w:multiLevelType w:val="multilevel"/>
    <w:tmpl w:val="0EAEA0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600C02E0"/>
    <w:multiLevelType w:val="multilevel"/>
    <w:tmpl w:val="0632F9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62912F7F"/>
    <w:multiLevelType w:val="multilevel"/>
    <w:tmpl w:val="CFD4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13556B7"/>
    <w:multiLevelType w:val="multilevel"/>
    <w:tmpl w:val="C45483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754118C4"/>
    <w:multiLevelType w:val="multilevel"/>
    <w:tmpl w:val="7BA6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93A7577"/>
    <w:multiLevelType w:val="multilevel"/>
    <w:tmpl w:val="46663C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799B1525"/>
    <w:multiLevelType w:val="multilevel"/>
    <w:tmpl w:val="A85A1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B2F1D66"/>
    <w:multiLevelType w:val="multilevel"/>
    <w:tmpl w:val="24B81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23297139">
    <w:abstractNumId w:val="31"/>
  </w:num>
  <w:num w:numId="2" w16cid:durableId="861044474">
    <w:abstractNumId w:val="13"/>
  </w:num>
  <w:num w:numId="3" w16cid:durableId="778648981">
    <w:abstractNumId w:val="16"/>
  </w:num>
  <w:num w:numId="4" w16cid:durableId="437799465">
    <w:abstractNumId w:val="29"/>
  </w:num>
  <w:num w:numId="5" w16cid:durableId="1825320065">
    <w:abstractNumId w:val="20"/>
  </w:num>
  <w:num w:numId="6" w16cid:durableId="1057238063">
    <w:abstractNumId w:val="27"/>
  </w:num>
  <w:num w:numId="7" w16cid:durableId="828328846">
    <w:abstractNumId w:val="25"/>
  </w:num>
  <w:num w:numId="8" w16cid:durableId="1673337253">
    <w:abstractNumId w:val="3"/>
  </w:num>
  <w:num w:numId="9" w16cid:durableId="1780449003">
    <w:abstractNumId w:val="2"/>
  </w:num>
  <w:num w:numId="10" w16cid:durableId="525145870">
    <w:abstractNumId w:val="0"/>
  </w:num>
  <w:num w:numId="11" w16cid:durableId="1745450490">
    <w:abstractNumId w:val="32"/>
  </w:num>
  <w:num w:numId="12" w16cid:durableId="301276906">
    <w:abstractNumId w:val="9"/>
  </w:num>
  <w:num w:numId="13" w16cid:durableId="1792899627">
    <w:abstractNumId w:val="12"/>
  </w:num>
  <w:num w:numId="14" w16cid:durableId="940794944">
    <w:abstractNumId w:val="24"/>
  </w:num>
  <w:num w:numId="15" w16cid:durableId="926884373">
    <w:abstractNumId w:val="18"/>
  </w:num>
  <w:num w:numId="16" w16cid:durableId="230314778">
    <w:abstractNumId w:val="19"/>
  </w:num>
  <w:num w:numId="17" w16cid:durableId="1151140680">
    <w:abstractNumId w:val="6"/>
  </w:num>
  <w:num w:numId="18" w16cid:durableId="1164275528">
    <w:abstractNumId w:val="11"/>
  </w:num>
  <w:num w:numId="19" w16cid:durableId="1179730645">
    <w:abstractNumId w:val="26"/>
  </w:num>
  <w:num w:numId="20" w16cid:durableId="1861159956">
    <w:abstractNumId w:val="7"/>
  </w:num>
  <w:num w:numId="21" w16cid:durableId="1063672595">
    <w:abstractNumId w:val="21"/>
  </w:num>
  <w:num w:numId="22" w16cid:durableId="519857325">
    <w:abstractNumId w:val="23"/>
  </w:num>
  <w:num w:numId="23" w16cid:durableId="1727685483">
    <w:abstractNumId w:val="5"/>
  </w:num>
  <w:num w:numId="24" w16cid:durableId="1365329814">
    <w:abstractNumId w:val="15"/>
  </w:num>
  <w:num w:numId="25" w16cid:durableId="982268636">
    <w:abstractNumId w:val="10"/>
  </w:num>
  <w:num w:numId="26" w16cid:durableId="1145976370">
    <w:abstractNumId w:val="8"/>
  </w:num>
  <w:num w:numId="27" w16cid:durableId="405491494">
    <w:abstractNumId w:val="1"/>
  </w:num>
  <w:num w:numId="28" w16cid:durableId="708913922">
    <w:abstractNumId w:val="22"/>
  </w:num>
  <w:num w:numId="29" w16cid:durableId="1302341345">
    <w:abstractNumId w:val="28"/>
  </w:num>
  <w:num w:numId="30" w16cid:durableId="1834028767">
    <w:abstractNumId w:val="30"/>
  </w:num>
  <w:num w:numId="31" w16cid:durableId="743336200">
    <w:abstractNumId w:val="4"/>
  </w:num>
  <w:num w:numId="32" w16cid:durableId="225648990">
    <w:abstractNumId w:val="17"/>
  </w:num>
  <w:num w:numId="33" w16cid:durableId="13534147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418"/>
    <w:rsid w:val="002073B6"/>
    <w:rsid w:val="00257418"/>
    <w:rsid w:val="00515691"/>
    <w:rsid w:val="006A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6C3E"/>
  <w15:chartTrackingRefBased/>
  <w15:docId w15:val="{542EB577-5F68-4F6D-999B-37DF3AA62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74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4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4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4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4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4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4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4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4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4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4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4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4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4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4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4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4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4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4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7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4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4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4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4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4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74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4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4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4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4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3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7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8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93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5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7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3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1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8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2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7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0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65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65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5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7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39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1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7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84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2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96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5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9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25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7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0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4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33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8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9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5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9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2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8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1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1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0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1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5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5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5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73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6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80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Lunaas</dc:creator>
  <cp:keywords/>
  <dc:description/>
  <cp:lastModifiedBy>Hanna Lunaas</cp:lastModifiedBy>
  <cp:revision>1</cp:revision>
  <dcterms:created xsi:type="dcterms:W3CDTF">2025-11-04T12:58:00Z</dcterms:created>
  <dcterms:modified xsi:type="dcterms:W3CDTF">2025-11-04T12:59:00Z</dcterms:modified>
</cp:coreProperties>
</file>